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F6" w:rsidRDefault="003377F6" w:rsidP="003377F6">
      <w:pPr>
        <w:spacing w:line="580" w:lineRule="exact"/>
        <w:ind w:left="-15" w:right="4"/>
        <w:jc w:val="center"/>
        <w:rPr>
          <w:rFonts w:asciiTheme="minorEastAsia" w:hAnsiTheme="minorEastAsia" w:cs="仿宋_GB2312"/>
          <w:kern w:val="0"/>
          <w:sz w:val="44"/>
          <w:szCs w:val="44"/>
        </w:rPr>
      </w:pPr>
      <w:r>
        <w:rPr>
          <w:rFonts w:asciiTheme="minorEastAsia" w:hAnsiTheme="minorEastAsia" w:cs="仿宋_GB2312" w:hint="eastAsia"/>
          <w:kern w:val="0"/>
          <w:sz w:val="44"/>
          <w:szCs w:val="44"/>
        </w:rPr>
        <w:t>关于做好市属及区属教育培训机构有序开展</w:t>
      </w:r>
    </w:p>
    <w:p w:rsidR="003377F6" w:rsidRDefault="003377F6" w:rsidP="003377F6">
      <w:pPr>
        <w:spacing w:line="580" w:lineRule="exact"/>
        <w:ind w:left="-15" w:right="4"/>
        <w:jc w:val="center"/>
        <w:rPr>
          <w:rFonts w:asciiTheme="minorEastAsia" w:hAnsiTheme="minorEastAsia" w:cs="仿宋_GB2312"/>
          <w:kern w:val="0"/>
          <w:sz w:val="44"/>
          <w:szCs w:val="44"/>
        </w:rPr>
      </w:pPr>
      <w:r>
        <w:rPr>
          <w:rFonts w:asciiTheme="minorEastAsia" w:hAnsiTheme="minorEastAsia" w:cs="仿宋_GB2312" w:hint="eastAsia"/>
          <w:kern w:val="0"/>
          <w:sz w:val="44"/>
          <w:szCs w:val="44"/>
        </w:rPr>
        <w:t>线下培训和疫情防控工作的通知</w:t>
      </w:r>
    </w:p>
    <w:p w:rsidR="003377F6" w:rsidRDefault="003377F6" w:rsidP="003377F6">
      <w:pPr>
        <w:spacing w:line="580" w:lineRule="exact"/>
        <w:ind w:left="-15" w:right="4" w:firstLineChars="200" w:firstLine="640"/>
        <w:rPr>
          <w:rFonts w:ascii="仿宋_GB2312" w:eastAsia="仿宋_GB2312" w:hAnsi="仿宋_GB2312" w:cs="仿宋_GB2312"/>
          <w:kern w:val="0"/>
          <w:sz w:val="32"/>
          <w:szCs w:val="32"/>
        </w:rPr>
      </w:pPr>
    </w:p>
    <w:p w:rsidR="003377F6" w:rsidRDefault="003377F6" w:rsidP="003377F6">
      <w:pPr>
        <w:spacing w:line="580" w:lineRule="exact"/>
        <w:ind w:right="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市属及区属各教育培训机构：</w:t>
      </w:r>
    </w:p>
    <w:p w:rsidR="003377F6" w:rsidRDefault="003377F6" w:rsidP="003377F6">
      <w:pPr>
        <w:pStyle w:val="af"/>
        <w:spacing w:line="580" w:lineRule="exact"/>
        <w:rPr>
          <w:rFonts w:ascii="Times New Roman" w:cs="Times New Roman"/>
        </w:rPr>
      </w:pPr>
      <w:r>
        <w:rPr>
          <w:rFonts w:hint="eastAsia"/>
          <w:szCs w:val="32"/>
        </w:rPr>
        <w:t>根据省、市及区</w:t>
      </w:r>
      <w:r>
        <w:rPr>
          <w:rFonts w:cs="Times New Roman" w:hint="eastAsia"/>
          <w:szCs w:val="32"/>
        </w:rPr>
        <w:t>新冠肺炎疫情防控指挥办有关通知</w:t>
      </w:r>
      <w:r>
        <w:rPr>
          <w:rFonts w:hint="eastAsia"/>
          <w:szCs w:val="32"/>
        </w:rPr>
        <w:t>精神，</w:t>
      </w:r>
      <w:r>
        <w:rPr>
          <w:rFonts w:ascii="Times New Roman" w:cs="Times New Roman" w:hint="eastAsia"/>
        </w:rPr>
        <w:t>现就</w:t>
      </w:r>
      <w:r>
        <w:rPr>
          <w:rFonts w:hint="eastAsia"/>
          <w:szCs w:val="32"/>
        </w:rPr>
        <w:t>积极稳妥做好相关教育培训机构安全有序复工和线下培训</w:t>
      </w:r>
      <w:r>
        <w:rPr>
          <w:rFonts w:ascii="Times New Roman" w:cs="Times New Roman" w:hint="eastAsia"/>
        </w:rPr>
        <w:t>有关事项通知如下：</w:t>
      </w:r>
    </w:p>
    <w:p w:rsidR="003377F6" w:rsidRDefault="003377F6" w:rsidP="003377F6">
      <w:pPr>
        <w:spacing w:line="580" w:lineRule="exact"/>
        <w:ind w:left="-15" w:right="4"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一、适用范围</w:t>
      </w:r>
    </w:p>
    <w:p w:rsidR="003377F6" w:rsidRDefault="003377F6" w:rsidP="003377F6">
      <w:pPr>
        <w:spacing w:line="580" w:lineRule="exact"/>
        <w:ind w:left="-15" w:right="4"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1、经南山区教育局许可或备案的教育培训机构。</w:t>
      </w:r>
    </w:p>
    <w:p w:rsidR="003377F6" w:rsidRDefault="003377F6" w:rsidP="003377F6">
      <w:pPr>
        <w:spacing w:line="580" w:lineRule="exact"/>
        <w:ind w:left="-15" w:right="4"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2、办学地址位于南山区内，且经深圳市教育局许可或备案的教育培训机构。</w:t>
      </w:r>
    </w:p>
    <w:p w:rsidR="00094B79" w:rsidRPr="0049734C" w:rsidRDefault="00D55256" w:rsidP="0049734C">
      <w:pPr>
        <w:spacing w:line="580" w:lineRule="exact"/>
        <w:ind w:left="-15" w:right="4" w:firstLineChars="200" w:firstLine="640"/>
        <w:rPr>
          <w:rFonts w:ascii="黑体" w:eastAsia="黑体" w:hAnsi="黑体" w:cs="仿宋_GB2312"/>
          <w:kern w:val="0"/>
          <w:sz w:val="32"/>
          <w:szCs w:val="32"/>
        </w:rPr>
      </w:pPr>
      <w:r w:rsidRPr="0049734C">
        <w:rPr>
          <w:rFonts w:ascii="黑体" w:eastAsia="黑体" w:hAnsi="黑体" w:cs="仿宋_GB2312" w:hint="eastAsia"/>
          <w:kern w:val="0"/>
          <w:sz w:val="32"/>
          <w:szCs w:val="32"/>
        </w:rPr>
        <w:t>二、</w:t>
      </w:r>
      <w:r w:rsidR="00623D45" w:rsidRPr="0049734C">
        <w:rPr>
          <w:rFonts w:ascii="黑体" w:eastAsia="黑体" w:hAnsi="黑体" w:cs="仿宋_GB2312" w:hint="eastAsia"/>
          <w:kern w:val="0"/>
          <w:sz w:val="32"/>
          <w:szCs w:val="32"/>
        </w:rPr>
        <w:t xml:space="preserve">时间安排  </w:t>
      </w:r>
    </w:p>
    <w:p w:rsidR="00094B79" w:rsidRDefault="00623D45" w:rsidP="0049734C">
      <w:pPr>
        <w:spacing w:line="580" w:lineRule="exact"/>
        <w:ind w:left="-15" w:right="4"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（一）自5月25</w:t>
      </w:r>
      <w:r w:rsidR="00D55256">
        <w:rPr>
          <w:rFonts w:ascii="仿宋_GB2312" w:eastAsia="仿宋_GB2312" w:hAnsi="仿宋_GB2312" w:cs="仿宋_GB2312" w:hint="eastAsia"/>
          <w:kern w:val="0"/>
          <w:sz w:val="32"/>
          <w:szCs w:val="32"/>
        </w:rPr>
        <w:t>日起，举办面向成人类</w:t>
      </w:r>
      <w:r>
        <w:rPr>
          <w:rFonts w:ascii="仿宋_GB2312" w:eastAsia="仿宋_GB2312" w:hAnsi="仿宋_GB2312" w:cs="仿宋_GB2312" w:hint="eastAsia"/>
          <w:kern w:val="0"/>
          <w:sz w:val="32"/>
          <w:szCs w:val="32"/>
        </w:rPr>
        <w:t>以及</w:t>
      </w:r>
      <w:r w:rsidRPr="00D55256">
        <w:rPr>
          <w:rFonts w:ascii="仿宋_GB2312" w:eastAsia="仿宋_GB2312" w:hAnsi="仿宋_GB2312" w:cs="仿宋_GB2312" w:hint="eastAsia"/>
          <w:kern w:val="0"/>
          <w:sz w:val="32"/>
          <w:szCs w:val="32"/>
        </w:rPr>
        <w:t>面向高三年级学生</w:t>
      </w:r>
      <w:r>
        <w:rPr>
          <w:rFonts w:ascii="仿宋_GB2312" w:eastAsia="仿宋_GB2312" w:hAnsi="仿宋_GB2312" w:cs="仿宋_GB2312" w:hint="eastAsia"/>
          <w:kern w:val="0"/>
          <w:sz w:val="32"/>
          <w:szCs w:val="32"/>
        </w:rPr>
        <w:t>学科培训的机构可自愿申请，经区新冠肺炎防控指挥部办公室学生返校工作专班评估验收合格，并报市新冠肺炎防控指挥部办公室学生返校工作专班批准后，可以开展线下培训活动。</w:t>
      </w:r>
    </w:p>
    <w:p w:rsidR="0049734C" w:rsidRDefault="00623D45" w:rsidP="0049734C">
      <w:pPr>
        <w:spacing w:line="580" w:lineRule="exact"/>
        <w:ind w:left="-15" w:right="4"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（二）6月2日起，</w:t>
      </w:r>
      <w:r w:rsidR="00D55256" w:rsidRPr="0024430A">
        <w:rPr>
          <w:rFonts w:ascii="仿宋_GB2312" w:eastAsia="仿宋_GB2312" w:hAnsi="仿宋_GB2312" w:cs="仿宋_GB2312"/>
          <w:kern w:val="0"/>
          <w:sz w:val="32"/>
          <w:szCs w:val="32"/>
        </w:rPr>
        <w:t>除（一）以外的其它</w:t>
      </w:r>
      <w:r>
        <w:rPr>
          <w:rFonts w:ascii="仿宋_GB2312" w:eastAsia="仿宋_GB2312" w:hAnsi="仿宋_GB2312" w:cs="仿宋_GB2312" w:hint="eastAsia"/>
          <w:kern w:val="0"/>
          <w:sz w:val="32"/>
          <w:szCs w:val="32"/>
        </w:rPr>
        <w:t>区属教育培训机构可自愿申请，按上述要求验收合格并经批准，可以开展线下培训活动。</w:t>
      </w:r>
    </w:p>
    <w:p w:rsidR="003D106D" w:rsidRPr="0024430A" w:rsidRDefault="003D106D" w:rsidP="0049734C">
      <w:pPr>
        <w:spacing w:line="580" w:lineRule="exact"/>
        <w:ind w:left="-15" w:right="4" w:firstLineChars="200" w:firstLine="640"/>
        <w:rPr>
          <w:rFonts w:ascii="仿宋_GB2312" w:eastAsia="仿宋_GB2312" w:hAnsi="仿宋_GB2312" w:cs="仿宋_GB2312"/>
          <w:kern w:val="0"/>
          <w:sz w:val="32"/>
          <w:szCs w:val="32"/>
        </w:rPr>
      </w:pPr>
      <w:r>
        <w:rPr>
          <w:rFonts w:ascii="黑体" w:eastAsia="黑体" w:hAnsi="黑体" w:cs="仿宋_GB2312" w:hint="eastAsia"/>
          <w:kern w:val="0"/>
          <w:sz w:val="32"/>
          <w:szCs w:val="32"/>
        </w:rPr>
        <w:t>三、</w:t>
      </w:r>
      <w:r w:rsidR="00D73F73">
        <w:rPr>
          <w:rFonts w:ascii="黑体" w:eastAsia="黑体" w:hAnsi="黑体" w:cs="宋体" w:hint="eastAsia"/>
          <w:kern w:val="0"/>
          <w:sz w:val="32"/>
          <w:szCs w:val="32"/>
        </w:rPr>
        <w:t>重点</w:t>
      </w:r>
      <w:r w:rsidRPr="0024430A">
        <w:rPr>
          <w:rFonts w:ascii="黑体" w:eastAsia="黑体" w:hAnsi="黑体" w:cs="宋体"/>
          <w:kern w:val="0"/>
          <w:sz w:val="32"/>
          <w:szCs w:val="32"/>
        </w:rPr>
        <w:t>要求</w:t>
      </w:r>
    </w:p>
    <w:p w:rsidR="009D5189" w:rsidRDefault="003D106D" w:rsidP="003D106D">
      <w:pPr>
        <w:spacing w:line="580" w:lineRule="exact"/>
        <w:ind w:left="-15" w:right="4" w:firstLineChars="200" w:firstLine="640"/>
        <w:rPr>
          <w:rFonts w:ascii="楷体" w:eastAsia="楷体" w:hAnsi="楷体" w:cs="仿宋_GB2312"/>
          <w:kern w:val="0"/>
          <w:sz w:val="32"/>
          <w:szCs w:val="32"/>
        </w:rPr>
      </w:pPr>
      <w:r w:rsidRPr="00E71D2E">
        <w:rPr>
          <w:rFonts w:ascii="楷体" w:eastAsia="楷体" w:hAnsi="楷体" w:cs="仿宋_GB2312"/>
          <w:kern w:val="0"/>
          <w:sz w:val="32"/>
          <w:szCs w:val="32"/>
        </w:rPr>
        <w:t>（一）</w:t>
      </w:r>
      <w:r w:rsidRPr="00E71D2E">
        <w:rPr>
          <w:rFonts w:ascii="楷体" w:eastAsia="楷体" w:hAnsi="楷体" w:cs="仿宋_GB2312" w:hint="eastAsia"/>
          <w:kern w:val="0"/>
          <w:sz w:val="32"/>
          <w:szCs w:val="32"/>
        </w:rPr>
        <w:t>落实主体责任。</w:t>
      </w:r>
    </w:p>
    <w:p w:rsidR="003D106D" w:rsidRPr="00E71D2E" w:rsidRDefault="003D106D" w:rsidP="003D106D">
      <w:pPr>
        <w:spacing w:line="580" w:lineRule="exact"/>
        <w:ind w:left="-15" w:right="4" w:firstLineChars="200" w:firstLine="640"/>
        <w:rPr>
          <w:rFonts w:ascii="仿宋_GB2312" w:eastAsia="仿宋_GB2312" w:hAnsi="仿宋_GB2312" w:cs="仿宋_GB2312"/>
          <w:kern w:val="0"/>
          <w:sz w:val="32"/>
          <w:szCs w:val="32"/>
        </w:rPr>
      </w:pPr>
      <w:r w:rsidRPr="00E71D2E">
        <w:rPr>
          <w:rFonts w:ascii="仿宋_GB2312" w:eastAsia="仿宋_GB2312" w:hAnsi="仿宋_GB2312" w:cs="仿宋_GB2312"/>
          <w:kern w:val="0"/>
          <w:sz w:val="32"/>
          <w:szCs w:val="32"/>
        </w:rPr>
        <w:t>各机构法定代表人是复工复课及疫情防控的第一责任人</w:t>
      </w:r>
      <w:r w:rsidRPr="00E71D2E">
        <w:rPr>
          <w:rFonts w:ascii="仿宋_GB2312" w:eastAsia="仿宋_GB2312" w:hAnsi="仿宋_GB2312" w:cs="仿宋_GB2312" w:hint="eastAsia"/>
          <w:kern w:val="0"/>
          <w:sz w:val="32"/>
          <w:szCs w:val="32"/>
        </w:rPr>
        <w:t>，要</w:t>
      </w:r>
      <w:r w:rsidRPr="00E71D2E">
        <w:rPr>
          <w:rFonts w:ascii="仿宋_GB2312" w:eastAsia="仿宋_GB2312" w:hAnsi="仿宋_GB2312" w:cs="仿宋_GB2312" w:hint="eastAsia"/>
          <w:kern w:val="0"/>
          <w:sz w:val="32"/>
          <w:szCs w:val="32"/>
        </w:rPr>
        <w:lastRenderedPageBreak/>
        <w:t>严格按照</w:t>
      </w:r>
      <w:r w:rsidRPr="00E71D2E">
        <w:rPr>
          <w:rFonts w:ascii="仿宋_GB2312" w:eastAsia="仿宋_GB2312" w:hAnsi="仿宋_GB2312" w:cs="仿宋_GB2312"/>
          <w:kern w:val="0"/>
          <w:sz w:val="32"/>
          <w:szCs w:val="32"/>
        </w:rPr>
        <w:t>《深圳市教育局关于做好校外培训机构开展线下培训准备和疫情防控工作的通知》要求，</w:t>
      </w:r>
      <w:r w:rsidRPr="00E71D2E">
        <w:rPr>
          <w:rFonts w:ascii="仿宋_GB2312" w:eastAsia="仿宋_GB2312" w:hAnsi="仿宋_GB2312" w:cs="仿宋_GB2312" w:hint="eastAsia"/>
          <w:kern w:val="0"/>
          <w:sz w:val="32"/>
          <w:szCs w:val="32"/>
        </w:rPr>
        <w:t>逐条对照，切实落实主体责任，制定疫情防控工作方案、</w:t>
      </w:r>
      <w:r>
        <w:rPr>
          <w:rFonts w:ascii="仿宋_GB2312" w:eastAsia="仿宋_GB2312" w:hAnsi="仿宋_GB2312" w:cs="仿宋_GB2312" w:hint="eastAsia"/>
          <w:kern w:val="0"/>
          <w:sz w:val="32"/>
          <w:szCs w:val="32"/>
        </w:rPr>
        <w:t>线下培训工作方案、</w:t>
      </w:r>
      <w:r w:rsidRPr="00E71D2E">
        <w:rPr>
          <w:rFonts w:ascii="仿宋_GB2312" w:eastAsia="仿宋_GB2312" w:hAnsi="仿宋_GB2312" w:cs="仿宋_GB2312" w:hint="eastAsia"/>
          <w:kern w:val="0"/>
          <w:sz w:val="32"/>
          <w:szCs w:val="32"/>
        </w:rPr>
        <w:t>应急预案和各项制度，认真</w:t>
      </w:r>
      <w:r w:rsidRPr="00E71D2E">
        <w:rPr>
          <w:rFonts w:ascii="仿宋_GB2312" w:eastAsia="仿宋_GB2312" w:hAnsi="仿宋_GB2312" w:cs="仿宋_GB2312"/>
          <w:kern w:val="0"/>
          <w:sz w:val="32"/>
          <w:szCs w:val="32"/>
        </w:rPr>
        <w:t>做好线下培训与疫情防控工作。</w:t>
      </w:r>
    </w:p>
    <w:p w:rsidR="009D5189" w:rsidRDefault="003D106D" w:rsidP="00341F18">
      <w:pPr>
        <w:spacing w:line="580" w:lineRule="exact"/>
        <w:ind w:left="-15" w:right="4" w:firstLineChars="200" w:firstLine="640"/>
        <w:rPr>
          <w:rFonts w:ascii="楷体" w:eastAsia="楷体" w:hAnsi="楷体" w:cs="仿宋_GB2312"/>
          <w:kern w:val="0"/>
          <w:sz w:val="32"/>
          <w:szCs w:val="32"/>
        </w:rPr>
      </w:pPr>
      <w:r w:rsidRPr="00E71D2E">
        <w:rPr>
          <w:rFonts w:ascii="楷体" w:eastAsia="楷体" w:hAnsi="楷体" w:cs="仿宋_GB2312" w:hint="eastAsia"/>
          <w:kern w:val="0"/>
          <w:sz w:val="32"/>
          <w:szCs w:val="32"/>
        </w:rPr>
        <w:t>（二）实施联防联控。</w:t>
      </w:r>
    </w:p>
    <w:p w:rsidR="001C0CB7" w:rsidRDefault="003D106D" w:rsidP="001C0CB7">
      <w:pPr>
        <w:spacing w:line="580" w:lineRule="exact"/>
        <w:ind w:left="-15" w:right="4" w:firstLineChars="200" w:firstLine="640"/>
        <w:rPr>
          <w:rFonts w:ascii="仿宋_GB2312" w:eastAsia="仿宋_GB2312" w:hAnsi="仿宋_GB2312" w:cs="仿宋_GB2312"/>
          <w:kern w:val="0"/>
          <w:sz w:val="32"/>
          <w:szCs w:val="32"/>
        </w:rPr>
      </w:pPr>
      <w:r w:rsidRPr="00E71D2E">
        <w:rPr>
          <w:rFonts w:ascii="仿宋_GB2312" w:eastAsia="仿宋_GB2312" w:hAnsi="仿宋_GB2312" w:cs="仿宋_GB2312" w:hint="eastAsia"/>
          <w:kern w:val="0"/>
          <w:sz w:val="32"/>
          <w:szCs w:val="32"/>
        </w:rPr>
        <w:t>各机构要认真落实各项防控措施，主动对接所在社区防控“三位一体”管理，熟悉掌握属地社区、</w:t>
      </w:r>
      <w:proofErr w:type="gramStart"/>
      <w:r w:rsidRPr="00E71D2E">
        <w:rPr>
          <w:rFonts w:ascii="仿宋_GB2312" w:eastAsia="仿宋_GB2312" w:hAnsi="仿宋_GB2312" w:cs="仿宋_GB2312" w:hint="eastAsia"/>
          <w:kern w:val="0"/>
          <w:sz w:val="32"/>
          <w:szCs w:val="32"/>
        </w:rPr>
        <w:t>疾控机构</w:t>
      </w:r>
      <w:proofErr w:type="gramEnd"/>
      <w:r w:rsidRPr="00E71D2E">
        <w:rPr>
          <w:rFonts w:ascii="仿宋_GB2312" w:eastAsia="仿宋_GB2312" w:hAnsi="仿宋_GB2312" w:cs="仿宋_GB2312" w:hint="eastAsia"/>
          <w:kern w:val="0"/>
          <w:sz w:val="32"/>
          <w:szCs w:val="32"/>
        </w:rPr>
        <w:t>、社康中心的联系人及联系方式。</w:t>
      </w:r>
    </w:p>
    <w:p w:rsidR="001C0CB7" w:rsidRPr="001C0CB7" w:rsidRDefault="003D106D" w:rsidP="001C0CB7">
      <w:pPr>
        <w:spacing w:line="580" w:lineRule="exact"/>
        <w:ind w:left="-15" w:right="4" w:firstLineChars="200" w:firstLine="640"/>
        <w:rPr>
          <w:rFonts w:ascii="楷体" w:eastAsia="楷体" w:hAnsi="楷体" w:cs="仿宋_GB2312"/>
          <w:kern w:val="0"/>
          <w:sz w:val="32"/>
          <w:szCs w:val="32"/>
        </w:rPr>
      </w:pPr>
      <w:r w:rsidRPr="001C0CB7">
        <w:rPr>
          <w:rFonts w:ascii="楷体" w:eastAsia="楷体" w:hAnsi="楷体" w:cs="仿宋_GB2312" w:hint="eastAsia"/>
          <w:kern w:val="0"/>
          <w:sz w:val="32"/>
          <w:szCs w:val="32"/>
        </w:rPr>
        <w:t>（三）</w:t>
      </w:r>
      <w:r w:rsidR="002E32E0" w:rsidRPr="001C0CB7">
        <w:rPr>
          <w:rFonts w:ascii="楷体" w:eastAsia="楷体" w:hAnsi="楷体" w:cs="仿宋_GB2312"/>
          <w:kern w:val="0"/>
          <w:sz w:val="32"/>
          <w:szCs w:val="32"/>
        </w:rPr>
        <w:t>加强健康检测管理。</w:t>
      </w:r>
    </w:p>
    <w:p w:rsidR="001C0CB7" w:rsidRDefault="002E32E0" w:rsidP="001C0CB7">
      <w:pPr>
        <w:spacing w:line="580" w:lineRule="exact"/>
        <w:ind w:left="-15" w:right="4" w:firstLineChars="200" w:firstLine="640"/>
        <w:rPr>
          <w:rFonts w:ascii="仿宋_GB2312" w:eastAsia="仿宋_GB2312" w:hAnsi="仿宋_GB2312" w:cs="仿宋_GB2312"/>
          <w:kern w:val="0"/>
          <w:sz w:val="32"/>
          <w:szCs w:val="32"/>
        </w:rPr>
      </w:pPr>
      <w:r w:rsidRPr="001C0CB7">
        <w:rPr>
          <w:rFonts w:ascii="仿宋_GB2312" w:eastAsia="仿宋_GB2312" w:hAnsi="仿宋_GB2312" w:cs="仿宋_GB2312"/>
          <w:kern w:val="0"/>
          <w:sz w:val="32"/>
          <w:szCs w:val="32"/>
        </w:rPr>
        <w:t>根据全市疫情防控要求，</w:t>
      </w:r>
      <w:r w:rsidRPr="001C0CB7">
        <w:rPr>
          <w:rFonts w:ascii="仿宋_GB2312" w:eastAsia="仿宋_GB2312" w:hAnsi="仿宋_GB2312" w:cs="仿宋_GB2312" w:hint="eastAsia"/>
          <w:kern w:val="0"/>
          <w:sz w:val="32"/>
          <w:szCs w:val="32"/>
        </w:rPr>
        <w:t>各教育培训机构要</w:t>
      </w:r>
      <w:r w:rsidR="001C0CB7" w:rsidRPr="001C0CB7">
        <w:rPr>
          <w:rFonts w:ascii="仿宋_GB2312" w:eastAsia="仿宋_GB2312" w:hAnsi="仿宋_GB2312" w:cs="仿宋_GB2312" w:hint="eastAsia"/>
          <w:kern w:val="0"/>
          <w:sz w:val="32"/>
          <w:szCs w:val="32"/>
        </w:rPr>
        <w:t>严格</w:t>
      </w:r>
      <w:r w:rsidRPr="001C0CB7">
        <w:rPr>
          <w:rFonts w:ascii="仿宋_GB2312" w:eastAsia="仿宋_GB2312" w:hAnsi="仿宋_GB2312" w:cs="仿宋_GB2312" w:hint="eastAsia"/>
          <w:kern w:val="0"/>
          <w:sz w:val="32"/>
          <w:szCs w:val="32"/>
        </w:rPr>
        <w:t>组织全体教职员工进行复课</w:t>
      </w:r>
      <w:proofErr w:type="gramStart"/>
      <w:r w:rsidRPr="001C0CB7">
        <w:rPr>
          <w:rFonts w:ascii="仿宋_GB2312" w:eastAsia="仿宋_GB2312" w:hAnsi="仿宋_GB2312" w:cs="仿宋_GB2312" w:hint="eastAsia"/>
          <w:kern w:val="0"/>
          <w:sz w:val="32"/>
          <w:szCs w:val="32"/>
        </w:rPr>
        <w:t>前健康</w:t>
      </w:r>
      <w:proofErr w:type="gramEnd"/>
      <w:r w:rsidRPr="001C0CB7">
        <w:rPr>
          <w:rFonts w:ascii="仿宋_GB2312" w:eastAsia="仿宋_GB2312" w:hAnsi="仿宋_GB2312" w:cs="仿宋_GB2312" w:hint="eastAsia"/>
          <w:kern w:val="0"/>
          <w:sz w:val="32"/>
          <w:szCs w:val="32"/>
        </w:rPr>
        <w:t>排查。</w:t>
      </w:r>
    </w:p>
    <w:p w:rsidR="001C0CB7" w:rsidRDefault="001C0CB7" w:rsidP="001C0CB7">
      <w:pPr>
        <w:spacing w:line="580" w:lineRule="exact"/>
        <w:ind w:left="-15" w:right="4" w:firstLineChars="200" w:firstLine="640"/>
        <w:rPr>
          <w:rFonts w:ascii="仿宋_GB2312" w:eastAsia="仿宋_GB2312" w:hAnsi="仿宋_GB2312" w:cs="仿宋_GB2312"/>
          <w:kern w:val="0"/>
          <w:sz w:val="32"/>
          <w:szCs w:val="32"/>
        </w:rPr>
      </w:pPr>
      <w:r w:rsidRPr="001C0CB7">
        <w:rPr>
          <w:rFonts w:ascii="仿宋_GB2312" w:eastAsia="仿宋_GB2312" w:hAnsi="仿宋_GB2312" w:cs="仿宋_GB2312" w:hint="eastAsia"/>
          <w:kern w:val="0"/>
          <w:sz w:val="32"/>
          <w:szCs w:val="32"/>
        </w:rPr>
        <w:t>1、自行组织全体教职员工开展复课前核酸检测，不漏一人。</w:t>
      </w:r>
    </w:p>
    <w:p w:rsidR="001C0CB7" w:rsidRDefault="001C0CB7" w:rsidP="001C0CB7">
      <w:pPr>
        <w:spacing w:line="580" w:lineRule="exact"/>
        <w:ind w:left="-15" w:right="4" w:firstLineChars="200" w:firstLine="640"/>
        <w:rPr>
          <w:rFonts w:ascii="仿宋_GB2312" w:eastAsia="仿宋_GB2312" w:hAnsi="仿宋_GB2312" w:cs="仿宋_GB2312"/>
          <w:kern w:val="0"/>
          <w:sz w:val="32"/>
          <w:szCs w:val="32"/>
        </w:rPr>
      </w:pPr>
      <w:r w:rsidRPr="001C0CB7">
        <w:rPr>
          <w:rFonts w:ascii="仿宋_GB2312" w:eastAsia="仿宋_GB2312" w:hAnsi="仿宋_GB2312" w:cs="仿宋_GB2312" w:hint="eastAsia"/>
          <w:kern w:val="0"/>
          <w:sz w:val="32"/>
          <w:szCs w:val="32"/>
        </w:rPr>
        <w:t>2、</w:t>
      </w:r>
      <w:r w:rsidR="002E32E0" w:rsidRPr="001C0CB7">
        <w:rPr>
          <w:rFonts w:ascii="仿宋_GB2312" w:eastAsia="仿宋_GB2312" w:hAnsi="仿宋_GB2312" w:cs="仿宋_GB2312"/>
          <w:kern w:val="0"/>
          <w:sz w:val="32"/>
          <w:szCs w:val="32"/>
        </w:rPr>
        <w:t>组织全体教职</w:t>
      </w:r>
      <w:r w:rsidRPr="001C0CB7">
        <w:rPr>
          <w:rFonts w:ascii="仿宋_GB2312" w:eastAsia="仿宋_GB2312" w:hAnsi="仿宋_GB2312" w:cs="仿宋_GB2312" w:hint="eastAsia"/>
          <w:kern w:val="0"/>
          <w:sz w:val="32"/>
          <w:szCs w:val="32"/>
        </w:rPr>
        <w:t>员</w:t>
      </w:r>
      <w:r w:rsidR="002E32E0" w:rsidRPr="001C0CB7">
        <w:rPr>
          <w:rFonts w:ascii="仿宋_GB2312" w:eastAsia="仿宋_GB2312" w:hAnsi="仿宋_GB2312" w:cs="仿宋_GB2312"/>
          <w:kern w:val="0"/>
          <w:sz w:val="32"/>
          <w:szCs w:val="32"/>
        </w:rPr>
        <w:t>工和</w:t>
      </w:r>
      <w:r w:rsidRPr="001C0CB7">
        <w:rPr>
          <w:rFonts w:ascii="仿宋_GB2312" w:eastAsia="仿宋_GB2312" w:hAnsi="仿宋_GB2312" w:cs="仿宋_GB2312" w:hint="eastAsia"/>
          <w:kern w:val="0"/>
          <w:sz w:val="32"/>
          <w:szCs w:val="32"/>
        </w:rPr>
        <w:t>学生</w:t>
      </w:r>
      <w:r w:rsidR="002E32E0" w:rsidRPr="001C0CB7">
        <w:rPr>
          <w:rFonts w:ascii="仿宋_GB2312" w:eastAsia="仿宋_GB2312" w:hAnsi="仿宋_GB2312" w:cs="仿宋_GB2312"/>
          <w:kern w:val="0"/>
          <w:sz w:val="32"/>
          <w:szCs w:val="32"/>
        </w:rPr>
        <w:t>进行“深</w:t>
      </w:r>
      <w:proofErr w:type="spellStart"/>
      <w:r w:rsidR="002E32E0" w:rsidRPr="001C0CB7">
        <w:rPr>
          <w:rFonts w:ascii="仿宋_GB2312" w:eastAsia="仿宋_GB2312" w:hAnsi="仿宋_GB2312" w:cs="仿宋_GB2312"/>
          <w:kern w:val="0"/>
          <w:sz w:val="32"/>
          <w:szCs w:val="32"/>
        </w:rPr>
        <w:t>i</w:t>
      </w:r>
      <w:proofErr w:type="spellEnd"/>
      <w:r w:rsidR="002E32E0" w:rsidRPr="001C0CB7">
        <w:rPr>
          <w:rFonts w:ascii="仿宋_GB2312" w:eastAsia="仿宋_GB2312" w:hAnsi="仿宋_GB2312" w:cs="仿宋_GB2312"/>
          <w:kern w:val="0"/>
          <w:sz w:val="32"/>
          <w:szCs w:val="32"/>
        </w:rPr>
        <w:t>您”健康码和健康信息申报</w:t>
      </w:r>
      <w:r w:rsidRPr="001C0CB7">
        <w:rPr>
          <w:rFonts w:ascii="仿宋_GB2312" w:eastAsia="仿宋_GB2312" w:hAnsi="仿宋_GB2312" w:cs="仿宋_GB2312" w:hint="eastAsia"/>
          <w:kern w:val="0"/>
          <w:sz w:val="32"/>
          <w:szCs w:val="32"/>
        </w:rPr>
        <w:t>。</w:t>
      </w:r>
    </w:p>
    <w:p w:rsidR="001C0CB7" w:rsidRDefault="001C0CB7" w:rsidP="001C0CB7">
      <w:pPr>
        <w:spacing w:line="580" w:lineRule="exact"/>
        <w:ind w:left="-15" w:right="4" w:firstLineChars="200" w:firstLine="640"/>
        <w:rPr>
          <w:rFonts w:ascii="仿宋_GB2312" w:eastAsia="仿宋_GB2312" w:hAnsi="仿宋_GB2312" w:cs="仿宋_GB2312"/>
          <w:kern w:val="0"/>
          <w:sz w:val="32"/>
          <w:szCs w:val="32"/>
        </w:rPr>
      </w:pPr>
      <w:r w:rsidRPr="001C0CB7">
        <w:rPr>
          <w:rFonts w:ascii="仿宋_GB2312" w:eastAsia="仿宋_GB2312" w:hAnsi="仿宋_GB2312" w:cs="仿宋_GB2312" w:hint="eastAsia"/>
          <w:kern w:val="0"/>
          <w:sz w:val="32"/>
          <w:szCs w:val="32"/>
        </w:rPr>
        <w:t>3、根据《教职员工和学员健康信息申报卡》要求，在开展线下培训前</w:t>
      </w:r>
      <w:r w:rsidRPr="001C0CB7">
        <w:rPr>
          <w:rFonts w:ascii="仿宋_GB2312" w:eastAsia="仿宋_GB2312" w:hAnsi="仿宋_GB2312" w:cs="仿宋_GB2312"/>
          <w:kern w:val="0"/>
          <w:sz w:val="32"/>
          <w:szCs w:val="32"/>
        </w:rPr>
        <w:t>2</w:t>
      </w:r>
      <w:r w:rsidRPr="001C0CB7">
        <w:rPr>
          <w:rFonts w:ascii="仿宋_GB2312" w:eastAsia="仿宋_GB2312" w:hAnsi="仿宋_GB2312" w:cs="仿宋_GB2312" w:hint="eastAsia"/>
          <w:kern w:val="0"/>
          <w:sz w:val="32"/>
          <w:szCs w:val="32"/>
        </w:rPr>
        <w:t>天收集所有教职员工和学生的健康信息申报卡，确定符合复工（参训）要求的人员名单。</w:t>
      </w:r>
    </w:p>
    <w:p w:rsidR="001C0CB7" w:rsidRDefault="00AD2222" w:rsidP="001C0CB7">
      <w:pPr>
        <w:spacing w:line="580" w:lineRule="exact"/>
        <w:ind w:left="-15" w:right="4"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1C0CB7" w:rsidRPr="001C0CB7">
        <w:rPr>
          <w:rFonts w:ascii="仿宋_GB2312" w:eastAsia="仿宋_GB2312" w:hAnsi="仿宋_GB2312" w:cs="仿宋_GB2312" w:hint="eastAsia"/>
          <w:kern w:val="0"/>
          <w:sz w:val="32"/>
          <w:szCs w:val="32"/>
        </w:rPr>
        <w:t>各机构</w:t>
      </w:r>
      <w:r w:rsidR="001C0CB7" w:rsidRPr="001C0CB7">
        <w:rPr>
          <w:rFonts w:ascii="仿宋_GB2312" w:eastAsia="仿宋_GB2312" w:hAnsi="仿宋_GB2312" w:cs="仿宋_GB2312"/>
          <w:kern w:val="0"/>
          <w:sz w:val="32"/>
          <w:szCs w:val="32"/>
        </w:rPr>
        <w:t>不得接受</w:t>
      </w:r>
      <w:r w:rsidR="001C0CB7" w:rsidRPr="001C0CB7">
        <w:rPr>
          <w:rFonts w:ascii="仿宋_GB2312" w:eastAsia="仿宋_GB2312" w:hAnsi="仿宋_GB2312" w:cs="仿宋_GB2312" w:hint="eastAsia"/>
          <w:kern w:val="0"/>
          <w:sz w:val="32"/>
          <w:szCs w:val="32"/>
        </w:rPr>
        <w:t>核酸检测不合格的教职员工进入，不得接受</w:t>
      </w:r>
      <w:r w:rsidR="001C0CB7" w:rsidRPr="001C0CB7">
        <w:rPr>
          <w:rFonts w:ascii="仿宋_GB2312" w:eastAsia="仿宋_GB2312" w:hAnsi="仿宋_GB2312" w:cs="仿宋_GB2312"/>
          <w:kern w:val="0"/>
          <w:sz w:val="32"/>
          <w:szCs w:val="32"/>
        </w:rPr>
        <w:t>未取得</w:t>
      </w:r>
      <w:proofErr w:type="gramStart"/>
      <w:r w:rsidR="001C0CB7" w:rsidRPr="001C0CB7">
        <w:rPr>
          <w:rFonts w:ascii="仿宋_GB2312" w:eastAsia="仿宋_GB2312" w:hAnsi="仿宋_GB2312" w:cs="仿宋_GB2312"/>
          <w:kern w:val="0"/>
          <w:sz w:val="32"/>
          <w:szCs w:val="32"/>
        </w:rPr>
        <w:t>健康绿码</w:t>
      </w:r>
      <w:proofErr w:type="gramEnd"/>
      <w:r w:rsidR="001C0CB7" w:rsidRPr="001C0CB7">
        <w:rPr>
          <w:rFonts w:ascii="仿宋_GB2312" w:eastAsia="仿宋_GB2312" w:hAnsi="仿宋_GB2312" w:cs="仿宋_GB2312"/>
          <w:kern w:val="0"/>
          <w:sz w:val="32"/>
          <w:szCs w:val="32"/>
        </w:rPr>
        <w:t>、未申报健康信息</w:t>
      </w:r>
      <w:r w:rsidR="001C0CB7" w:rsidRPr="001C0CB7">
        <w:rPr>
          <w:rFonts w:ascii="仿宋_GB2312" w:eastAsia="仿宋_GB2312" w:hAnsi="仿宋_GB2312" w:cs="仿宋_GB2312" w:hint="eastAsia"/>
          <w:kern w:val="0"/>
          <w:sz w:val="32"/>
          <w:szCs w:val="32"/>
        </w:rPr>
        <w:t>、不符合条件的</w:t>
      </w:r>
      <w:r w:rsidR="001C0CB7" w:rsidRPr="001C0CB7">
        <w:rPr>
          <w:rFonts w:ascii="仿宋_GB2312" w:eastAsia="仿宋_GB2312" w:hAnsi="仿宋_GB2312" w:cs="仿宋_GB2312"/>
          <w:kern w:val="0"/>
          <w:sz w:val="32"/>
          <w:szCs w:val="32"/>
        </w:rPr>
        <w:t>教职</w:t>
      </w:r>
      <w:r w:rsidR="001C0CB7" w:rsidRPr="001C0CB7">
        <w:rPr>
          <w:rFonts w:ascii="仿宋_GB2312" w:eastAsia="仿宋_GB2312" w:hAnsi="仿宋_GB2312" w:cs="仿宋_GB2312" w:hint="eastAsia"/>
          <w:kern w:val="0"/>
          <w:sz w:val="32"/>
          <w:szCs w:val="32"/>
        </w:rPr>
        <w:t>员</w:t>
      </w:r>
      <w:r w:rsidR="001C0CB7" w:rsidRPr="001C0CB7">
        <w:rPr>
          <w:rFonts w:ascii="仿宋_GB2312" w:eastAsia="仿宋_GB2312" w:hAnsi="仿宋_GB2312" w:cs="仿宋_GB2312"/>
          <w:kern w:val="0"/>
          <w:sz w:val="32"/>
          <w:szCs w:val="32"/>
        </w:rPr>
        <w:t>工或</w:t>
      </w:r>
      <w:r w:rsidR="001C0CB7" w:rsidRPr="001C0CB7">
        <w:rPr>
          <w:rFonts w:ascii="仿宋_GB2312" w:eastAsia="仿宋_GB2312" w:hAnsi="仿宋_GB2312" w:cs="仿宋_GB2312" w:hint="eastAsia"/>
          <w:kern w:val="0"/>
          <w:sz w:val="32"/>
          <w:szCs w:val="32"/>
        </w:rPr>
        <w:t>学生进入。</w:t>
      </w:r>
      <w:r w:rsidR="001C0CB7" w:rsidRPr="001C0CB7">
        <w:rPr>
          <w:rFonts w:ascii="仿宋_GB2312" w:eastAsia="仿宋_GB2312" w:hAnsi="仿宋_GB2312" w:cs="仿宋_GB2312"/>
          <w:kern w:val="0"/>
          <w:sz w:val="32"/>
          <w:szCs w:val="32"/>
        </w:rPr>
        <w:t>擅自接受其</w:t>
      </w:r>
      <w:r w:rsidR="001C0CB7" w:rsidRPr="001C0CB7">
        <w:rPr>
          <w:rFonts w:ascii="仿宋_GB2312" w:eastAsia="仿宋_GB2312" w:hAnsi="仿宋_GB2312" w:cs="仿宋_GB2312" w:hint="eastAsia"/>
          <w:kern w:val="0"/>
          <w:sz w:val="32"/>
          <w:szCs w:val="32"/>
        </w:rPr>
        <w:t>进入的</w:t>
      </w:r>
      <w:r w:rsidR="001C0CB7" w:rsidRPr="001C0CB7">
        <w:rPr>
          <w:rFonts w:ascii="仿宋_GB2312" w:eastAsia="仿宋_GB2312" w:hAnsi="仿宋_GB2312" w:cs="仿宋_GB2312"/>
          <w:kern w:val="0"/>
          <w:sz w:val="32"/>
          <w:szCs w:val="32"/>
        </w:rPr>
        <w:t>及造成严重后果的，将</w:t>
      </w:r>
      <w:proofErr w:type="gramStart"/>
      <w:r w:rsidR="001C0CB7" w:rsidRPr="001C0CB7">
        <w:rPr>
          <w:rFonts w:ascii="仿宋_GB2312" w:eastAsia="仿宋_GB2312" w:hAnsi="仿宋_GB2312" w:cs="仿宋_GB2312"/>
          <w:kern w:val="0"/>
          <w:sz w:val="32"/>
          <w:szCs w:val="32"/>
        </w:rPr>
        <w:t>依法问</w:t>
      </w:r>
      <w:proofErr w:type="gramEnd"/>
      <w:r w:rsidR="001C0CB7" w:rsidRPr="001C0CB7">
        <w:rPr>
          <w:rFonts w:ascii="仿宋_GB2312" w:eastAsia="仿宋_GB2312" w:hAnsi="仿宋_GB2312" w:cs="仿宋_GB2312"/>
          <w:kern w:val="0"/>
          <w:sz w:val="32"/>
          <w:szCs w:val="32"/>
        </w:rPr>
        <w:t>责追责。</w:t>
      </w:r>
    </w:p>
    <w:p w:rsidR="00CB3CF2" w:rsidRPr="001C0CB7" w:rsidRDefault="003D106D" w:rsidP="001C0CB7">
      <w:pPr>
        <w:spacing w:line="580" w:lineRule="exact"/>
        <w:ind w:left="-15" w:right="4" w:firstLineChars="200" w:firstLine="640"/>
        <w:rPr>
          <w:rFonts w:ascii="仿宋_GB2312" w:eastAsia="仿宋_GB2312" w:hAnsi="仿宋_GB2312" w:cs="仿宋_GB2312"/>
          <w:kern w:val="0"/>
          <w:sz w:val="32"/>
          <w:szCs w:val="32"/>
        </w:rPr>
      </w:pPr>
      <w:r w:rsidRPr="00E71D2E">
        <w:rPr>
          <w:rFonts w:ascii="楷体" w:eastAsia="楷体" w:hAnsi="楷体" w:cs="仿宋_GB2312"/>
          <w:kern w:val="0"/>
          <w:sz w:val="32"/>
          <w:szCs w:val="32"/>
        </w:rPr>
        <w:t>（四）</w:t>
      </w:r>
      <w:r w:rsidRPr="00E71D2E">
        <w:rPr>
          <w:rFonts w:ascii="楷体" w:eastAsia="楷体" w:hAnsi="楷体" w:cs="仿宋_GB2312" w:hint="eastAsia"/>
          <w:kern w:val="0"/>
          <w:sz w:val="32"/>
          <w:szCs w:val="32"/>
        </w:rPr>
        <w:t>实行封闭管理，</w:t>
      </w:r>
      <w:proofErr w:type="gramStart"/>
      <w:r w:rsidRPr="00E71D2E">
        <w:rPr>
          <w:rFonts w:ascii="楷体" w:eastAsia="楷体" w:hAnsi="楷体" w:cs="仿宋_GB2312"/>
          <w:kern w:val="0"/>
          <w:sz w:val="32"/>
          <w:szCs w:val="32"/>
        </w:rPr>
        <w:t>扫码登记</w:t>
      </w:r>
      <w:proofErr w:type="gramEnd"/>
      <w:r w:rsidRPr="00E71D2E">
        <w:rPr>
          <w:rFonts w:ascii="楷体" w:eastAsia="楷体" w:hAnsi="楷体" w:cs="仿宋_GB2312" w:hint="eastAsia"/>
          <w:kern w:val="0"/>
          <w:sz w:val="32"/>
          <w:szCs w:val="32"/>
        </w:rPr>
        <w:t>，测温进入</w:t>
      </w:r>
      <w:r w:rsidR="001532B1">
        <w:rPr>
          <w:rFonts w:ascii="楷体" w:eastAsia="楷体" w:hAnsi="楷体" w:cs="仿宋_GB2312" w:hint="eastAsia"/>
          <w:kern w:val="0"/>
          <w:sz w:val="32"/>
          <w:szCs w:val="32"/>
        </w:rPr>
        <w:t>。</w:t>
      </w:r>
    </w:p>
    <w:p w:rsidR="00CB3CF2" w:rsidRDefault="003D106D" w:rsidP="003D106D">
      <w:pPr>
        <w:spacing w:line="580" w:lineRule="exact"/>
        <w:ind w:left="-15" w:right="4" w:firstLineChars="200" w:firstLine="640"/>
        <w:rPr>
          <w:rFonts w:ascii="仿宋_GB2312" w:eastAsia="仿宋_GB2312" w:hAnsi="仿宋_GB2312" w:cs="仿宋_GB2312"/>
          <w:kern w:val="0"/>
          <w:sz w:val="32"/>
          <w:szCs w:val="32"/>
        </w:rPr>
      </w:pPr>
      <w:r w:rsidRPr="00E71D2E">
        <w:rPr>
          <w:rFonts w:ascii="仿宋_GB2312" w:eastAsia="仿宋_GB2312" w:hAnsi="仿宋_GB2312" w:cs="仿宋_GB2312"/>
          <w:kern w:val="0"/>
          <w:sz w:val="32"/>
          <w:szCs w:val="32"/>
        </w:rPr>
        <w:lastRenderedPageBreak/>
        <w:t>学员复课实行自愿原则，准许复课的学员家长要填写《家长（学员）承诺书》</w:t>
      </w:r>
      <w:r w:rsidR="000202E0">
        <w:rPr>
          <w:rFonts w:ascii="仿宋_GB2312" w:eastAsia="仿宋_GB2312" w:hAnsi="仿宋_GB2312" w:cs="仿宋_GB2312" w:hint="eastAsia"/>
          <w:kern w:val="0"/>
          <w:sz w:val="32"/>
          <w:szCs w:val="32"/>
        </w:rPr>
        <w:t>（机构收齐备查）</w:t>
      </w:r>
      <w:r w:rsidRPr="00E71D2E">
        <w:rPr>
          <w:rFonts w:ascii="仿宋_GB2312" w:eastAsia="仿宋_GB2312" w:hAnsi="仿宋_GB2312" w:cs="仿宋_GB2312"/>
          <w:kern w:val="0"/>
          <w:sz w:val="32"/>
          <w:szCs w:val="32"/>
        </w:rPr>
        <w:t>。</w:t>
      </w:r>
    </w:p>
    <w:p w:rsidR="00CB3CF2" w:rsidRDefault="003D106D" w:rsidP="00CB3CF2">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sidRPr="00E71D2E">
        <w:rPr>
          <w:rFonts w:ascii="仿宋_GB2312" w:eastAsia="仿宋_GB2312" w:hAnsi="仿宋_GB2312" w:cs="仿宋_GB2312"/>
          <w:kern w:val="0"/>
          <w:sz w:val="32"/>
          <w:szCs w:val="32"/>
        </w:rPr>
        <w:t>对培训机构出入</w:t>
      </w:r>
      <w:r w:rsidRPr="00E71D2E">
        <w:rPr>
          <w:rFonts w:ascii="仿宋_GB2312" w:eastAsia="仿宋_GB2312" w:hAnsi="仿宋_GB2312" w:cs="仿宋_GB2312" w:hint="eastAsia"/>
          <w:kern w:val="0"/>
          <w:sz w:val="32"/>
          <w:szCs w:val="32"/>
        </w:rPr>
        <w:t>的所有</w:t>
      </w:r>
      <w:r w:rsidRPr="00E71D2E">
        <w:rPr>
          <w:rFonts w:ascii="仿宋_GB2312" w:eastAsia="仿宋_GB2312" w:hAnsi="仿宋_GB2312" w:cs="仿宋_GB2312"/>
          <w:kern w:val="0"/>
          <w:sz w:val="32"/>
          <w:szCs w:val="32"/>
        </w:rPr>
        <w:t>人员（师生员工、</w:t>
      </w:r>
      <w:r w:rsidRPr="00E71D2E">
        <w:rPr>
          <w:rFonts w:ascii="仿宋_GB2312" w:eastAsia="仿宋_GB2312" w:hAnsi="仿宋_GB2312" w:cs="仿宋_GB2312" w:hint="eastAsia"/>
          <w:kern w:val="0"/>
          <w:sz w:val="32"/>
          <w:szCs w:val="32"/>
        </w:rPr>
        <w:t>家长、</w:t>
      </w:r>
      <w:r w:rsidRPr="00E71D2E">
        <w:rPr>
          <w:rFonts w:ascii="仿宋_GB2312" w:eastAsia="仿宋_GB2312" w:hAnsi="仿宋_GB2312" w:cs="仿宋_GB2312"/>
          <w:kern w:val="0"/>
          <w:sz w:val="32"/>
          <w:szCs w:val="32"/>
        </w:rPr>
        <w:t>来访人员等）实行严格的信息登记制度，所有人员必须</w:t>
      </w:r>
      <w:proofErr w:type="gramStart"/>
      <w:r w:rsidRPr="00E71D2E">
        <w:rPr>
          <w:rFonts w:ascii="仿宋_GB2312" w:eastAsia="仿宋_GB2312" w:hAnsi="仿宋_GB2312" w:cs="仿宋_GB2312"/>
          <w:kern w:val="0"/>
          <w:sz w:val="32"/>
          <w:szCs w:val="32"/>
        </w:rPr>
        <w:t>进行扫码登记</w:t>
      </w:r>
      <w:proofErr w:type="gramEnd"/>
      <w:r w:rsidRPr="00E71D2E">
        <w:rPr>
          <w:rFonts w:ascii="仿宋_GB2312" w:eastAsia="仿宋_GB2312" w:hAnsi="仿宋_GB2312" w:cs="仿宋_GB2312" w:hint="eastAsia"/>
          <w:kern w:val="0"/>
          <w:sz w:val="32"/>
          <w:szCs w:val="32"/>
        </w:rPr>
        <w:t>、健康体温检测登记</w:t>
      </w:r>
      <w:r w:rsidRPr="00E71D2E">
        <w:rPr>
          <w:rFonts w:ascii="仿宋_GB2312" w:eastAsia="仿宋_GB2312" w:hAnsi="仿宋_GB2312" w:cs="仿宋_GB2312"/>
          <w:kern w:val="0"/>
          <w:sz w:val="32"/>
          <w:szCs w:val="32"/>
        </w:rPr>
        <w:t>。</w:t>
      </w:r>
      <w:r w:rsidR="00CB3CF2">
        <w:rPr>
          <w:rFonts w:ascii="仿宋_GB2312" w:eastAsia="仿宋_GB2312" w:cs="仿宋_GB2312" w:hint="eastAsia"/>
          <w:kern w:val="0"/>
          <w:sz w:val="32"/>
          <w:szCs w:val="32"/>
        </w:rPr>
        <w:t>机构员工引导学员迅速进入教室，上下楼尽量行走楼梯（乘坐电梯要限制乘员人数）。学员课前先洗手（可使用免洗手消液）。家长不得进入机构教学区、休息区聚集逗留。</w:t>
      </w:r>
    </w:p>
    <w:p w:rsidR="003D106D" w:rsidRDefault="003D106D" w:rsidP="003D106D">
      <w:pPr>
        <w:spacing w:line="580" w:lineRule="exact"/>
        <w:ind w:left="-15" w:right="4" w:firstLineChars="200" w:firstLine="640"/>
        <w:rPr>
          <w:rFonts w:ascii="仿宋_GB2312" w:eastAsia="仿宋_GB2312" w:hAnsi="仿宋_GB2312" w:cs="仿宋_GB2312"/>
          <w:kern w:val="0"/>
          <w:sz w:val="32"/>
          <w:szCs w:val="32"/>
        </w:rPr>
      </w:pPr>
      <w:r w:rsidRPr="00E71D2E">
        <w:rPr>
          <w:rFonts w:ascii="仿宋_GB2312" w:eastAsia="仿宋_GB2312" w:hAnsi="仿宋_GB2312" w:cs="仿宋_GB2312"/>
          <w:kern w:val="0"/>
          <w:sz w:val="32"/>
          <w:szCs w:val="32"/>
        </w:rPr>
        <w:t>到访人员不扫</w:t>
      </w:r>
      <w:proofErr w:type="gramStart"/>
      <w:r w:rsidRPr="00E71D2E">
        <w:rPr>
          <w:rFonts w:ascii="仿宋_GB2312" w:eastAsia="仿宋_GB2312" w:hAnsi="仿宋_GB2312" w:cs="仿宋_GB2312"/>
          <w:kern w:val="0"/>
          <w:sz w:val="32"/>
          <w:szCs w:val="32"/>
        </w:rPr>
        <w:t>码登记</w:t>
      </w:r>
      <w:proofErr w:type="gramEnd"/>
      <w:r w:rsidRPr="00E71D2E">
        <w:rPr>
          <w:rFonts w:ascii="仿宋_GB2312" w:eastAsia="仿宋_GB2312" w:hAnsi="仿宋_GB2312" w:cs="仿宋_GB2312"/>
          <w:kern w:val="0"/>
          <w:sz w:val="32"/>
          <w:szCs w:val="32"/>
        </w:rPr>
        <w:t>的一律不得进入，</w:t>
      </w:r>
      <w:proofErr w:type="gramStart"/>
      <w:r w:rsidRPr="00E71D2E">
        <w:rPr>
          <w:rFonts w:ascii="仿宋_GB2312" w:eastAsia="仿宋_GB2312" w:hAnsi="仿宋_GB2312" w:cs="仿宋_GB2312"/>
          <w:kern w:val="0"/>
          <w:sz w:val="32"/>
          <w:szCs w:val="32"/>
        </w:rPr>
        <w:t>扫码结果</w:t>
      </w:r>
      <w:proofErr w:type="gramEnd"/>
      <w:r w:rsidRPr="00E71D2E">
        <w:rPr>
          <w:rFonts w:ascii="仿宋_GB2312" w:eastAsia="仿宋_GB2312" w:hAnsi="仿宋_GB2312" w:cs="仿宋_GB2312"/>
          <w:kern w:val="0"/>
          <w:sz w:val="32"/>
          <w:szCs w:val="32"/>
        </w:rPr>
        <w:t>不符合条件的一律不得进入</w:t>
      </w:r>
      <w:r w:rsidRPr="00E71D2E">
        <w:rPr>
          <w:rFonts w:ascii="仿宋_GB2312" w:eastAsia="仿宋_GB2312" w:hAnsi="仿宋_GB2312" w:cs="仿宋_GB2312" w:hint="eastAsia"/>
          <w:kern w:val="0"/>
          <w:sz w:val="32"/>
          <w:szCs w:val="32"/>
        </w:rPr>
        <w:t>，体温检测不符合条件的一律不得进入</w:t>
      </w:r>
      <w:r w:rsidRPr="00E71D2E">
        <w:rPr>
          <w:rFonts w:ascii="仿宋_GB2312" w:eastAsia="仿宋_GB2312" w:hAnsi="仿宋_GB2312" w:cs="仿宋_GB2312"/>
          <w:kern w:val="0"/>
          <w:sz w:val="32"/>
          <w:szCs w:val="32"/>
        </w:rPr>
        <w:t>。</w:t>
      </w:r>
    </w:p>
    <w:p w:rsidR="009D5189" w:rsidRDefault="00D73F73" w:rsidP="002B23AB">
      <w:pPr>
        <w:autoSpaceDE w:val="0"/>
        <w:autoSpaceDN w:val="0"/>
        <w:adjustRightInd w:val="0"/>
        <w:spacing w:line="580" w:lineRule="exact"/>
        <w:ind w:firstLineChars="200" w:firstLine="640"/>
        <w:jc w:val="left"/>
        <w:rPr>
          <w:rFonts w:ascii="楷体_GB2312" w:eastAsia="楷体_GB2312" w:cs="仿宋_GB2312"/>
          <w:kern w:val="0"/>
          <w:sz w:val="32"/>
          <w:szCs w:val="32"/>
        </w:rPr>
      </w:pPr>
      <w:r w:rsidRPr="002B23AB">
        <w:rPr>
          <w:rFonts w:ascii="楷体_GB2312" w:eastAsia="楷体_GB2312" w:cs="仿宋_GB2312" w:hint="eastAsia"/>
          <w:kern w:val="0"/>
          <w:sz w:val="32"/>
          <w:szCs w:val="32"/>
        </w:rPr>
        <w:t>（</w:t>
      </w:r>
      <w:r w:rsidR="00E8634D">
        <w:rPr>
          <w:rFonts w:ascii="楷体_GB2312" w:eastAsia="楷体_GB2312" w:cs="仿宋_GB2312" w:hint="eastAsia"/>
          <w:kern w:val="0"/>
          <w:sz w:val="32"/>
          <w:szCs w:val="32"/>
        </w:rPr>
        <w:t>五</w:t>
      </w:r>
      <w:r w:rsidR="001532B1">
        <w:rPr>
          <w:rFonts w:ascii="楷体_GB2312" w:eastAsia="楷体_GB2312" w:cs="仿宋_GB2312" w:hint="eastAsia"/>
          <w:kern w:val="0"/>
          <w:sz w:val="32"/>
          <w:szCs w:val="32"/>
        </w:rPr>
        <w:t>）实行单人单行单桌上课。</w:t>
      </w:r>
    </w:p>
    <w:p w:rsidR="00D73F73" w:rsidRDefault="00D73F73" w:rsidP="002B23AB">
      <w:pPr>
        <w:autoSpaceDE w:val="0"/>
        <w:autoSpaceDN w:val="0"/>
        <w:adjustRightInd w:val="0"/>
        <w:spacing w:line="580" w:lineRule="exact"/>
        <w:ind w:firstLineChars="200" w:firstLine="640"/>
        <w:jc w:val="left"/>
        <w:rPr>
          <w:rFonts w:ascii="楷体_GB2312" w:eastAsia="楷体_GB2312" w:cs="仿宋_GB2312"/>
          <w:kern w:val="0"/>
          <w:sz w:val="32"/>
          <w:szCs w:val="32"/>
        </w:rPr>
      </w:pPr>
      <w:r>
        <w:rPr>
          <w:rFonts w:ascii="仿宋_GB2312" w:eastAsia="仿宋_GB2312" w:cs="仿宋_GB2312" w:hint="eastAsia"/>
          <w:kern w:val="0"/>
          <w:sz w:val="32"/>
          <w:szCs w:val="32"/>
        </w:rPr>
        <w:t>教师和学员一律佩戴口罩上课。学员座位要保持合适安全间距，教师、学员一对一辅导要保持1米以上距离，减少近距离接触。</w:t>
      </w:r>
    </w:p>
    <w:p w:rsidR="002B23AB" w:rsidRPr="002B23AB" w:rsidRDefault="00D73F73" w:rsidP="002B23AB">
      <w:pPr>
        <w:autoSpaceDE w:val="0"/>
        <w:autoSpaceDN w:val="0"/>
        <w:adjustRightInd w:val="0"/>
        <w:spacing w:line="580" w:lineRule="exact"/>
        <w:ind w:firstLineChars="200" w:firstLine="640"/>
        <w:jc w:val="left"/>
        <w:rPr>
          <w:rFonts w:ascii="楷体_GB2312" w:eastAsia="楷体_GB2312" w:cs="仿宋_GB2312"/>
          <w:kern w:val="0"/>
          <w:sz w:val="32"/>
          <w:szCs w:val="32"/>
        </w:rPr>
      </w:pPr>
      <w:r w:rsidRPr="002B23AB">
        <w:rPr>
          <w:rFonts w:ascii="楷体_GB2312" w:eastAsia="楷体_GB2312" w:cs="仿宋_GB2312" w:hint="eastAsia"/>
          <w:kern w:val="0"/>
          <w:sz w:val="32"/>
          <w:szCs w:val="32"/>
        </w:rPr>
        <w:t>（</w:t>
      </w:r>
      <w:r w:rsidR="00E8634D">
        <w:rPr>
          <w:rFonts w:ascii="楷体_GB2312" w:eastAsia="楷体_GB2312" w:cs="仿宋_GB2312" w:hint="eastAsia"/>
          <w:kern w:val="0"/>
          <w:sz w:val="32"/>
          <w:szCs w:val="32"/>
        </w:rPr>
        <w:t>六</w:t>
      </w:r>
      <w:r w:rsidR="001532B1">
        <w:rPr>
          <w:rFonts w:ascii="楷体_GB2312" w:eastAsia="楷体_GB2312" w:cs="仿宋_GB2312" w:hint="eastAsia"/>
          <w:kern w:val="0"/>
          <w:sz w:val="32"/>
          <w:szCs w:val="32"/>
        </w:rPr>
        <w:t>）实施错时错班培训。</w:t>
      </w:r>
    </w:p>
    <w:p w:rsidR="00D73F73" w:rsidRDefault="00D73F73" w:rsidP="002B23AB">
      <w:pPr>
        <w:autoSpaceDE w:val="0"/>
        <w:autoSpaceDN w:val="0"/>
        <w:adjustRightInd w:val="0"/>
        <w:spacing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要根据</w:t>
      </w:r>
      <w:proofErr w:type="gramStart"/>
      <w:r>
        <w:rPr>
          <w:rFonts w:ascii="仿宋_GB2312" w:eastAsia="仿宋_GB2312" w:cs="仿宋_GB2312" w:hint="eastAsia"/>
          <w:kern w:val="0"/>
          <w:sz w:val="32"/>
          <w:szCs w:val="32"/>
        </w:rPr>
        <w:t>不</w:t>
      </w:r>
      <w:proofErr w:type="gramEnd"/>
      <w:r>
        <w:rPr>
          <w:rFonts w:ascii="仿宋_GB2312" w:eastAsia="仿宋_GB2312" w:cs="仿宋_GB2312" w:hint="eastAsia"/>
          <w:kern w:val="0"/>
          <w:sz w:val="32"/>
          <w:szCs w:val="32"/>
        </w:rPr>
        <w:t>同年级、层次、班级做好错时线下培训安排，每批（班）次培训学员要留足时间间隔，确保各批（班）次人员不聚集、不交叉。</w:t>
      </w:r>
    </w:p>
    <w:p w:rsidR="00D73F73" w:rsidRDefault="00D73F73" w:rsidP="002B23AB">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下课后机构员工立即引导学员有序离开教室。家长</w:t>
      </w:r>
      <w:proofErr w:type="gramStart"/>
      <w:r>
        <w:rPr>
          <w:rFonts w:ascii="仿宋_GB2312" w:eastAsia="仿宋_GB2312" w:cs="仿宋_GB2312" w:hint="eastAsia"/>
          <w:kern w:val="0"/>
          <w:sz w:val="32"/>
          <w:szCs w:val="32"/>
        </w:rPr>
        <w:t>即接即走</w:t>
      </w:r>
      <w:proofErr w:type="gramEnd"/>
      <w:r>
        <w:rPr>
          <w:rFonts w:ascii="仿宋_GB2312" w:eastAsia="仿宋_GB2312" w:cs="仿宋_GB2312" w:hint="eastAsia"/>
          <w:kern w:val="0"/>
          <w:sz w:val="32"/>
          <w:szCs w:val="32"/>
        </w:rPr>
        <w:t>。学员、家长不得在机构内逗留聚集。机构应安排专人配合物管人员做好人流疏导工作。</w:t>
      </w:r>
    </w:p>
    <w:p w:rsidR="009D5189" w:rsidRDefault="003D106D" w:rsidP="00CB3CF2">
      <w:pPr>
        <w:autoSpaceDE w:val="0"/>
        <w:autoSpaceDN w:val="0"/>
        <w:adjustRightInd w:val="0"/>
        <w:spacing w:line="580" w:lineRule="exact"/>
        <w:ind w:firstLineChars="200" w:firstLine="640"/>
        <w:jc w:val="left"/>
        <w:rPr>
          <w:rFonts w:ascii="楷体_GB2312" w:eastAsia="楷体_GB2312" w:cs="楷体_GB2312"/>
          <w:kern w:val="0"/>
          <w:sz w:val="32"/>
          <w:szCs w:val="32"/>
        </w:rPr>
      </w:pPr>
      <w:r w:rsidRPr="00CB3CF2">
        <w:rPr>
          <w:rFonts w:ascii="楷体_GB2312" w:eastAsia="楷体_GB2312" w:cs="楷体_GB2312" w:hint="eastAsia"/>
          <w:kern w:val="0"/>
          <w:sz w:val="32"/>
          <w:szCs w:val="32"/>
        </w:rPr>
        <w:t>（</w:t>
      </w:r>
      <w:r w:rsidR="00E8634D">
        <w:rPr>
          <w:rFonts w:ascii="楷体_GB2312" w:eastAsia="楷体_GB2312" w:cs="楷体_GB2312" w:hint="eastAsia"/>
          <w:kern w:val="0"/>
          <w:sz w:val="32"/>
          <w:szCs w:val="32"/>
        </w:rPr>
        <w:t>七</w:t>
      </w:r>
      <w:r w:rsidR="001532B1">
        <w:rPr>
          <w:rFonts w:ascii="楷体_GB2312" w:eastAsia="楷体_GB2312" w:cs="楷体_GB2312" w:hint="eastAsia"/>
          <w:kern w:val="0"/>
          <w:sz w:val="32"/>
          <w:szCs w:val="32"/>
        </w:rPr>
        <w:t>）储备充足物资。</w:t>
      </w:r>
    </w:p>
    <w:p w:rsidR="00992239" w:rsidRDefault="003D106D" w:rsidP="00CB3CF2">
      <w:pPr>
        <w:autoSpaceDE w:val="0"/>
        <w:autoSpaceDN w:val="0"/>
        <w:adjustRightInd w:val="0"/>
        <w:spacing w:line="580" w:lineRule="exact"/>
        <w:ind w:firstLineChars="200" w:firstLine="640"/>
        <w:jc w:val="left"/>
        <w:rPr>
          <w:rFonts w:ascii="Times New Roman" w:eastAsia="仿宋_GB2312" w:hAnsi="Times New Roman" w:cs="Times New Roman"/>
          <w:sz w:val="32"/>
          <w:szCs w:val="32"/>
        </w:rPr>
      </w:pPr>
      <w:r>
        <w:rPr>
          <w:rFonts w:ascii="仿宋_GB2312" w:eastAsia="仿宋_GB2312" w:cs="仿宋_GB2312" w:hint="eastAsia"/>
          <w:kern w:val="0"/>
          <w:sz w:val="32"/>
          <w:szCs w:val="32"/>
        </w:rPr>
        <w:t>结合机构实际，储备足量口罩、测温仪、消毒液、洗手液、</w:t>
      </w:r>
      <w:r>
        <w:rPr>
          <w:rFonts w:ascii="仿宋_GB2312" w:eastAsia="仿宋_GB2312" w:cs="仿宋_GB2312" w:hint="eastAsia"/>
          <w:kern w:val="0"/>
          <w:sz w:val="32"/>
          <w:szCs w:val="32"/>
        </w:rPr>
        <w:lastRenderedPageBreak/>
        <w:t>免洗手消毒液等防疫物资，配齐配足饮水、洗手设施。</w:t>
      </w:r>
      <w:r>
        <w:rPr>
          <w:rFonts w:ascii="Times New Roman" w:eastAsia="仿宋_GB2312" w:hAnsi="Times New Roman" w:cs="Times New Roman" w:hint="eastAsia"/>
          <w:sz w:val="32"/>
          <w:szCs w:val="32"/>
        </w:rPr>
        <w:t>加强酒精等消毒物品的存放和使用管理，避免发生安全事故。</w:t>
      </w:r>
    </w:p>
    <w:p w:rsidR="00992239" w:rsidRDefault="003D106D" w:rsidP="00CB3CF2">
      <w:pPr>
        <w:autoSpaceDE w:val="0"/>
        <w:autoSpaceDN w:val="0"/>
        <w:adjustRightInd w:val="0"/>
        <w:spacing w:line="580" w:lineRule="exact"/>
        <w:ind w:firstLineChars="200" w:firstLine="640"/>
        <w:jc w:val="left"/>
        <w:rPr>
          <w:rFonts w:ascii="楷体_GB2312" w:eastAsia="楷体_GB2312" w:cs="仿宋_GB2312"/>
          <w:kern w:val="0"/>
          <w:sz w:val="32"/>
          <w:szCs w:val="32"/>
        </w:rPr>
      </w:pPr>
      <w:r w:rsidRPr="00CB3CF2">
        <w:rPr>
          <w:rFonts w:ascii="楷体_GB2312" w:eastAsia="楷体_GB2312" w:cs="仿宋_GB2312" w:hint="eastAsia"/>
          <w:kern w:val="0"/>
          <w:sz w:val="32"/>
          <w:szCs w:val="32"/>
        </w:rPr>
        <w:t>（</w:t>
      </w:r>
      <w:r w:rsidR="00E8634D">
        <w:rPr>
          <w:rFonts w:ascii="楷体_GB2312" w:eastAsia="楷体_GB2312" w:cs="仿宋_GB2312" w:hint="eastAsia"/>
          <w:kern w:val="0"/>
          <w:sz w:val="32"/>
          <w:szCs w:val="32"/>
        </w:rPr>
        <w:t>八</w:t>
      </w:r>
      <w:r w:rsidR="001532B1">
        <w:rPr>
          <w:rFonts w:ascii="楷体_GB2312" w:eastAsia="楷体_GB2312" w:cs="仿宋_GB2312" w:hint="eastAsia"/>
          <w:kern w:val="0"/>
          <w:sz w:val="32"/>
          <w:szCs w:val="32"/>
        </w:rPr>
        <w:t>）设置临时观察区。</w:t>
      </w:r>
    </w:p>
    <w:p w:rsidR="00992239" w:rsidRDefault="003D106D" w:rsidP="00CB3CF2">
      <w:pPr>
        <w:autoSpaceDE w:val="0"/>
        <w:autoSpaceDN w:val="0"/>
        <w:adjustRightInd w:val="0"/>
        <w:spacing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有条件的机构要设置相对独立、通风良好的场所作为临时观察隔离区，用于发热人员转送前的临时隔离。场所设置和隔离要求、转送方法等要接受</w:t>
      </w:r>
      <w:proofErr w:type="gramStart"/>
      <w:r>
        <w:rPr>
          <w:rFonts w:ascii="仿宋_GB2312" w:eastAsia="仿宋_GB2312" w:cs="仿宋_GB2312" w:hint="eastAsia"/>
          <w:kern w:val="0"/>
          <w:sz w:val="32"/>
          <w:szCs w:val="32"/>
        </w:rPr>
        <w:t>辖区疾控部门</w:t>
      </w:r>
      <w:proofErr w:type="gramEnd"/>
      <w:r>
        <w:rPr>
          <w:rFonts w:ascii="仿宋_GB2312" w:eastAsia="仿宋_GB2312" w:cs="仿宋_GB2312" w:hint="eastAsia"/>
          <w:kern w:val="0"/>
          <w:sz w:val="32"/>
          <w:szCs w:val="32"/>
        </w:rPr>
        <w:t>指导。</w:t>
      </w:r>
    </w:p>
    <w:p w:rsidR="00081D8C" w:rsidRDefault="003D106D" w:rsidP="00CB3CF2">
      <w:pPr>
        <w:autoSpaceDE w:val="0"/>
        <w:autoSpaceDN w:val="0"/>
        <w:adjustRightInd w:val="0"/>
        <w:spacing w:line="580" w:lineRule="exact"/>
        <w:ind w:firstLineChars="200" w:firstLine="640"/>
        <w:jc w:val="left"/>
        <w:rPr>
          <w:rFonts w:ascii="楷体_GB2312" w:eastAsia="楷体_GB2312" w:cs="仿宋_GB2312"/>
          <w:kern w:val="0"/>
          <w:sz w:val="32"/>
          <w:szCs w:val="32"/>
        </w:rPr>
      </w:pPr>
      <w:r w:rsidRPr="00CB3CF2">
        <w:rPr>
          <w:rFonts w:ascii="楷体_GB2312" w:eastAsia="楷体_GB2312" w:cs="仿宋_GB2312" w:hint="eastAsia"/>
          <w:kern w:val="0"/>
          <w:sz w:val="32"/>
          <w:szCs w:val="32"/>
        </w:rPr>
        <w:t>（</w:t>
      </w:r>
      <w:r w:rsidR="00E8634D">
        <w:rPr>
          <w:rFonts w:ascii="楷体_GB2312" w:eastAsia="楷体_GB2312" w:cs="仿宋_GB2312" w:hint="eastAsia"/>
          <w:kern w:val="0"/>
          <w:sz w:val="32"/>
          <w:szCs w:val="32"/>
        </w:rPr>
        <w:t>九</w:t>
      </w:r>
      <w:r w:rsidRPr="00CB3CF2">
        <w:rPr>
          <w:rFonts w:ascii="楷体_GB2312" w:eastAsia="楷体_GB2312" w:cs="仿宋_GB2312" w:hint="eastAsia"/>
          <w:kern w:val="0"/>
          <w:sz w:val="32"/>
          <w:szCs w:val="32"/>
        </w:rPr>
        <w:t>）</w:t>
      </w:r>
      <w:r w:rsidR="00081D8C" w:rsidRPr="00360310">
        <w:rPr>
          <w:rFonts w:ascii="楷体_GB2312" w:eastAsia="楷体_GB2312" w:cs="仿宋_GB2312" w:hint="eastAsia"/>
          <w:kern w:val="0"/>
          <w:sz w:val="32"/>
          <w:szCs w:val="32"/>
        </w:rPr>
        <w:t>保持室内通风换气，</w:t>
      </w:r>
      <w:r w:rsidR="001532B1">
        <w:rPr>
          <w:rFonts w:ascii="楷体_GB2312" w:eastAsia="楷体_GB2312" w:cs="仿宋_GB2312" w:hint="eastAsia"/>
          <w:kern w:val="0"/>
          <w:sz w:val="32"/>
          <w:szCs w:val="32"/>
        </w:rPr>
        <w:t>做好环境整治。</w:t>
      </w:r>
    </w:p>
    <w:p w:rsidR="00081D8C" w:rsidRDefault="00360310" w:rsidP="00CB3CF2">
      <w:pPr>
        <w:autoSpaceDE w:val="0"/>
        <w:autoSpaceDN w:val="0"/>
        <w:adjustRightInd w:val="0"/>
        <w:spacing w:line="580" w:lineRule="exact"/>
        <w:ind w:firstLineChars="200" w:firstLine="640"/>
        <w:jc w:val="left"/>
        <w:rPr>
          <w:rFonts w:ascii="楷体_GB2312" w:eastAsia="楷体_GB2312" w:cs="仿宋_GB2312"/>
          <w:kern w:val="0"/>
          <w:sz w:val="32"/>
          <w:szCs w:val="32"/>
        </w:rPr>
      </w:pPr>
      <w:r>
        <w:rPr>
          <w:rFonts w:ascii="仿宋_GB2312" w:eastAsia="仿宋_GB2312" w:cs="仿宋_GB2312" w:hint="eastAsia"/>
          <w:kern w:val="0"/>
          <w:sz w:val="32"/>
          <w:szCs w:val="32"/>
        </w:rPr>
        <w:t>1、</w:t>
      </w:r>
      <w:r w:rsidR="00081D8C">
        <w:rPr>
          <w:rFonts w:ascii="仿宋_GB2312" w:eastAsia="仿宋_GB2312" w:cs="仿宋_GB2312" w:hint="eastAsia"/>
          <w:kern w:val="0"/>
          <w:sz w:val="32"/>
          <w:szCs w:val="32"/>
        </w:rPr>
        <w:t>做好工作场所（如教室、办公室、休息室、公共活动区等）通风换气，确保排气扇运转正常。做好空调通风系统的清洁保养，</w:t>
      </w:r>
      <w:r w:rsidR="00081D8C">
        <w:rPr>
          <w:rFonts w:ascii="Times New Roman" w:eastAsia="仿宋_GB2312" w:hAnsi="Times New Roman" w:cs="Times New Roman" w:hint="eastAsia"/>
          <w:sz w:val="32"/>
          <w:szCs w:val="32"/>
        </w:rPr>
        <w:t>疫情解除前停止使用集中空调通风系统。</w:t>
      </w:r>
    </w:p>
    <w:p w:rsidR="00081D8C" w:rsidRDefault="001C16D4" w:rsidP="00CB3CF2">
      <w:pPr>
        <w:autoSpaceDE w:val="0"/>
        <w:autoSpaceDN w:val="0"/>
        <w:adjustRightInd w:val="0"/>
        <w:spacing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w:t>
      </w:r>
      <w:r w:rsidR="003D106D">
        <w:rPr>
          <w:rFonts w:ascii="仿宋_GB2312" w:eastAsia="仿宋_GB2312" w:cs="仿宋_GB2312" w:hint="eastAsia"/>
          <w:kern w:val="0"/>
          <w:sz w:val="32"/>
          <w:szCs w:val="32"/>
        </w:rPr>
        <w:t>增加清洁消毒频次，加大“四害”消杀力度，及时清理卫生死角，保持环境卫生清洁。同时全面做好疫情防控风险及安全隐患排查。</w:t>
      </w:r>
    </w:p>
    <w:p w:rsidR="009D5189" w:rsidRDefault="003D106D" w:rsidP="001C16D4">
      <w:pPr>
        <w:autoSpaceDE w:val="0"/>
        <w:autoSpaceDN w:val="0"/>
        <w:adjustRightInd w:val="0"/>
        <w:spacing w:line="580" w:lineRule="exact"/>
        <w:ind w:firstLineChars="200" w:firstLine="640"/>
        <w:rPr>
          <w:rFonts w:ascii="楷体_GB2312" w:eastAsia="楷体_GB2312" w:cs="仿宋_GB2312"/>
          <w:kern w:val="0"/>
          <w:sz w:val="32"/>
          <w:szCs w:val="32"/>
        </w:rPr>
      </w:pPr>
      <w:r w:rsidRPr="00CB3CF2">
        <w:rPr>
          <w:rFonts w:ascii="楷体_GB2312" w:eastAsia="楷体_GB2312" w:cs="仿宋_GB2312" w:hint="eastAsia"/>
          <w:kern w:val="0"/>
          <w:sz w:val="32"/>
          <w:szCs w:val="32"/>
        </w:rPr>
        <w:t>（</w:t>
      </w:r>
      <w:r w:rsidR="00E8634D">
        <w:rPr>
          <w:rFonts w:ascii="楷体_GB2312" w:eastAsia="楷体_GB2312" w:cs="仿宋_GB2312" w:hint="eastAsia"/>
          <w:kern w:val="0"/>
          <w:sz w:val="32"/>
          <w:szCs w:val="32"/>
        </w:rPr>
        <w:t>十</w:t>
      </w:r>
      <w:r w:rsidR="001532B1">
        <w:rPr>
          <w:rFonts w:ascii="楷体_GB2312" w:eastAsia="楷体_GB2312" w:cs="仿宋_GB2312" w:hint="eastAsia"/>
          <w:kern w:val="0"/>
          <w:sz w:val="32"/>
          <w:szCs w:val="32"/>
        </w:rPr>
        <w:t>）开展培训演练。</w:t>
      </w:r>
    </w:p>
    <w:p w:rsidR="001C16D4" w:rsidRDefault="003D106D" w:rsidP="001C16D4">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组织机构员工</w:t>
      </w:r>
      <w:r>
        <w:rPr>
          <w:rFonts w:ascii="Times New Roman" w:eastAsia="仿宋_GB2312" w:hAnsi="Times New Roman" w:hint="eastAsia"/>
          <w:sz w:val="32"/>
          <w:szCs w:val="32"/>
        </w:rPr>
        <w:t>学习</w:t>
      </w:r>
      <w:r>
        <w:rPr>
          <w:rFonts w:ascii="仿宋_GB2312" w:eastAsia="仿宋_GB2312" w:cs="仿宋_GB2312" w:hint="eastAsia"/>
          <w:kern w:val="0"/>
          <w:sz w:val="32"/>
          <w:szCs w:val="32"/>
        </w:rPr>
        <w:t>新冠肺炎防控知识及应急处置措施；开展</w:t>
      </w:r>
      <w:r>
        <w:rPr>
          <w:rFonts w:ascii="仿宋_GB2312" w:eastAsia="仿宋_GB2312" w:hint="eastAsia"/>
          <w:sz w:val="32"/>
        </w:rPr>
        <w:t>疫情应急演练、</w:t>
      </w:r>
      <w:r>
        <w:rPr>
          <w:rFonts w:ascii="仿宋_GB2312" w:eastAsia="仿宋_GB2312" w:cs="仿宋_GB2312" w:hint="eastAsia"/>
          <w:kern w:val="0"/>
          <w:sz w:val="32"/>
          <w:szCs w:val="32"/>
        </w:rPr>
        <w:t>模拟演练，</w:t>
      </w:r>
      <w:r>
        <w:rPr>
          <w:rFonts w:ascii="仿宋_GB2312" w:eastAsia="仿宋_GB2312" w:hint="eastAsia"/>
          <w:sz w:val="32"/>
        </w:rPr>
        <w:t>熟悉处置流程。</w:t>
      </w:r>
      <w:r>
        <w:rPr>
          <w:rFonts w:ascii="仿宋_GB2312" w:eastAsia="仿宋_GB2312" w:cs="仿宋_GB2312" w:hint="eastAsia"/>
          <w:kern w:val="0"/>
          <w:sz w:val="32"/>
          <w:szCs w:val="32"/>
        </w:rPr>
        <w:t>根据演练情况及时调整完善方案。</w:t>
      </w:r>
    </w:p>
    <w:p w:rsidR="009D5189" w:rsidRDefault="001C16D4" w:rsidP="00E8634D">
      <w:pPr>
        <w:autoSpaceDE w:val="0"/>
        <w:autoSpaceDN w:val="0"/>
        <w:adjustRightInd w:val="0"/>
        <w:spacing w:line="580" w:lineRule="exact"/>
        <w:ind w:firstLineChars="200" w:firstLine="640"/>
        <w:rPr>
          <w:rFonts w:ascii="楷体" w:eastAsia="楷体" w:hAnsi="楷体" w:cs="仿宋_GB2312"/>
          <w:kern w:val="0"/>
          <w:sz w:val="32"/>
          <w:szCs w:val="32"/>
        </w:rPr>
      </w:pPr>
      <w:r w:rsidRPr="001C16D4">
        <w:rPr>
          <w:rFonts w:ascii="楷体" w:eastAsia="楷体" w:hAnsi="楷体" w:cs="仿宋_GB2312" w:hint="eastAsia"/>
          <w:kern w:val="0"/>
          <w:sz w:val="32"/>
          <w:szCs w:val="32"/>
        </w:rPr>
        <w:t>（</w:t>
      </w:r>
      <w:r w:rsidR="00E8634D">
        <w:rPr>
          <w:rFonts w:ascii="楷体" w:eastAsia="楷体" w:hAnsi="楷体" w:cs="仿宋_GB2312" w:hint="eastAsia"/>
          <w:kern w:val="0"/>
          <w:sz w:val="32"/>
          <w:szCs w:val="32"/>
        </w:rPr>
        <w:t>十一</w:t>
      </w:r>
      <w:r w:rsidRPr="001C16D4">
        <w:rPr>
          <w:rFonts w:ascii="楷体" w:eastAsia="楷体" w:hAnsi="楷体" w:cs="仿宋_GB2312" w:hint="eastAsia"/>
          <w:kern w:val="0"/>
          <w:sz w:val="32"/>
          <w:szCs w:val="32"/>
        </w:rPr>
        <w:t>）</w:t>
      </w:r>
      <w:r w:rsidR="003D106D" w:rsidRPr="001C16D4">
        <w:rPr>
          <w:rFonts w:ascii="楷体" w:eastAsia="楷体" w:hAnsi="楷体" w:cs="仿宋_GB2312" w:hint="eastAsia"/>
          <w:kern w:val="0"/>
          <w:sz w:val="32"/>
          <w:szCs w:val="32"/>
        </w:rPr>
        <w:t>严禁擅自复课</w:t>
      </w:r>
      <w:r w:rsidR="001532B1">
        <w:rPr>
          <w:rFonts w:ascii="楷体" w:eastAsia="楷体" w:hAnsi="楷体" w:cs="仿宋_GB2312" w:hint="eastAsia"/>
          <w:kern w:val="0"/>
          <w:sz w:val="32"/>
          <w:szCs w:val="32"/>
        </w:rPr>
        <w:t>。</w:t>
      </w:r>
    </w:p>
    <w:p w:rsidR="00E8634D" w:rsidRDefault="003D106D"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sidRPr="00E71D2E">
        <w:rPr>
          <w:rFonts w:ascii="仿宋_GB2312" w:eastAsia="仿宋_GB2312" w:hAnsi="仿宋_GB2312" w:cs="仿宋_GB2312" w:hint="eastAsia"/>
          <w:kern w:val="0"/>
          <w:sz w:val="32"/>
          <w:szCs w:val="32"/>
        </w:rPr>
        <w:t>各机构要切实</w:t>
      </w:r>
      <w:r w:rsidRPr="00E71D2E">
        <w:rPr>
          <w:rFonts w:ascii="仿宋_GB2312" w:eastAsia="仿宋_GB2312" w:hAnsi="仿宋_GB2312" w:cs="仿宋_GB2312"/>
          <w:kern w:val="0"/>
          <w:sz w:val="32"/>
          <w:szCs w:val="32"/>
        </w:rPr>
        <w:t>做到“风险得不到控制</w:t>
      </w:r>
      <w:proofErr w:type="gramStart"/>
      <w:r w:rsidRPr="00E71D2E">
        <w:rPr>
          <w:rFonts w:ascii="仿宋_GB2312" w:eastAsia="仿宋_GB2312" w:hAnsi="仿宋_GB2312" w:cs="仿宋_GB2312"/>
          <w:kern w:val="0"/>
          <w:sz w:val="32"/>
          <w:szCs w:val="32"/>
        </w:rPr>
        <w:t>不</w:t>
      </w:r>
      <w:proofErr w:type="gramEnd"/>
      <w:r w:rsidRPr="00E71D2E">
        <w:rPr>
          <w:rFonts w:ascii="仿宋_GB2312" w:eastAsia="仿宋_GB2312" w:hAnsi="仿宋_GB2312" w:cs="仿宋_GB2312"/>
          <w:kern w:val="0"/>
          <w:sz w:val="32"/>
          <w:szCs w:val="32"/>
        </w:rPr>
        <w:t>复课、防控条件不具备不复课、安全得不到保障</w:t>
      </w:r>
      <w:proofErr w:type="gramStart"/>
      <w:r w:rsidRPr="00E71D2E">
        <w:rPr>
          <w:rFonts w:ascii="仿宋_GB2312" w:eastAsia="仿宋_GB2312" w:hAnsi="仿宋_GB2312" w:cs="仿宋_GB2312"/>
          <w:kern w:val="0"/>
          <w:sz w:val="32"/>
          <w:szCs w:val="32"/>
        </w:rPr>
        <w:t>不</w:t>
      </w:r>
      <w:proofErr w:type="gramEnd"/>
      <w:r w:rsidRPr="00E71D2E">
        <w:rPr>
          <w:rFonts w:ascii="仿宋_GB2312" w:eastAsia="仿宋_GB2312" w:hAnsi="仿宋_GB2312" w:cs="仿宋_GB2312"/>
          <w:kern w:val="0"/>
          <w:sz w:val="32"/>
          <w:szCs w:val="32"/>
        </w:rPr>
        <w:t>复课”。对</w:t>
      </w:r>
      <w:r w:rsidRPr="00E71D2E">
        <w:rPr>
          <w:rFonts w:ascii="仿宋_GB2312" w:eastAsia="仿宋_GB2312" w:hAnsi="仿宋_GB2312" w:cs="仿宋_GB2312" w:hint="eastAsia"/>
          <w:kern w:val="0"/>
          <w:sz w:val="32"/>
          <w:szCs w:val="32"/>
        </w:rPr>
        <w:t>未经验收合格和批准，擅自开展复课</w:t>
      </w:r>
      <w:r w:rsidRPr="00E71D2E">
        <w:rPr>
          <w:rFonts w:ascii="仿宋_GB2312" w:eastAsia="仿宋_GB2312" w:hAnsi="仿宋_GB2312" w:cs="仿宋_GB2312"/>
          <w:kern w:val="0"/>
          <w:sz w:val="32"/>
          <w:szCs w:val="32"/>
        </w:rPr>
        <w:t>的违规行为，</w:t>
      </w:r>
      <w:r w:rsidRPr="00E71D2E">
        <w:rPr>
          <w:rFonts w:ascii="仿宋_GB2312" w:eastAsia="仿宋_GB2312" w:hAnsi="仿宋_GB2312" w:cs="仿宋_GB2312" w:hint="eastAsia"/>
          <w:kern w:val="0"/>
          <w:sz w:val="32"/>
          <w:szCs w:val="32"/>
        </w:rPr>
        <w:t>将</w:t>
      </w:r>
      <w:r w:rsidRPr="00E71D2E">
        <w:rPr>
          <w:rFonts w:ascii="仿宋_GB2312" w:eastAsia="仿宋_GB2312" w:hAnsi="仿宋_GB2312" w:cs="仿宋_GB2312"/>
          <w:kern w:val="0"/>
          <w:sz w:val="32"/>
          <w:szCs w:val="32"/>
        </w:rPr>
        <w:t>从严进行查处。</w:t>
      </w:r>
    </w:p>
    <w:p w:rsidR="00E8634D" w:rsidRDefault="00F32F75" w:rsidP="00E8634D">
      <w:pPr>
        <w:autoSpaceDE w:val="0"/>
        <w:autoSpaceDN w:val="0"/>
        <w:adjustRightInd w:val="0"/>
        <w:spacing w:line="580" w:lineRule="exact"/>
        <w:ind w:firstLineChars="200" w:firstLine="640"/>
        <w:rPr>
          <w:rFonts w:ascii="黑体" w:eastAsia="黑体" w:hAnsi="黑体" w:cs="仿宋_GB2312"/>
          <w:kern w:val="0"/>
          <w:sz w:val="32"/>
          <w:szCs w:val="32"/>
        </w:rPr>
      </w:pPr>
      <w:r>
        <w:rPr>
          <w:rFonts w:ascii="黑体" w:eastAsia="黑体" w:hAnsi="黑体" w:cs="仿宋_GB2312" w:hint="eastAsia"/>
          <w:kern w:val="0"/>
          <w:sz w:val="32"/>
          <w:szCs w:val="32"/>
        </w:rPr>
        <w:t>四</w:t>
      </w:r>
      <w:r w:rsidR="00D83191">
        <w:rPr>
          <w:rFonts w:ascii="黑体" w:eastAsia="黑体" w:hAnsi="黑体" w:cs="仿宋_GB2312" w:hint="eastAsia"/>
          <w:kern w:val="0"/>
          <w:sz w:val="32"/>
          <w:szCs w:val="32"/>
        </w:rPr>
        <w:t>、申请材料</w:t>
      </w:r>
    </w:p>
    <w:p w:rsidR="00E8634D" w:rsidRDefault="005857DE" w:rsidP="00E8634D">
      <w:pPr>
        <w:autoSpaceDE w:val="0"/>
        <w:autoSpaceDN w:val="0"/>
        <w:adjustRightInd w:val="0"/>
        <w:spacing w:line="580" w:lineRule="exact"/>
        <w:ind w:firstLineChars="200" w:firstLine="640"/>
        <w:rPr>
          <w:rFonts w:ascii="黑体" w:eastAsia="黑体" w:hAnsi="黑体" w:cs="仿宋_GB2312"/>
          <w:kern w:val="0"/>
          <w:sz w:val="32"/>
          <w:szCs w:val="32"/>
        </w:rPr>
      </w:pPr>
      <w:r>
        <w:rPr>
          <w:rFonts w:ascii="仿宋_GB2312" w:eastAsia="仿宋_GB2312" w:hAnsi="仿宋_GB2312" w:cs="仿宋_GB2312" w:hint="eastAsia"/>
          <w:kern w:val="0"/>
          <w:sz w:val="32"/>
          <w:szCs w:val="32"/>
        </w:rPr>
        <w:lastRenderedPageBreak/>
        <w:t>1、开展线下培训的申请</w:t>
      </w:r>
      <w:r w:rsidR="005D2C5F">
        <w:rPr>
          <w:rFonts w:ascii="仿宋_GB2312" w:eastAsia="仿宋_GB2312" w:hAnsi="仿宋_GB2312" w:cs="仿宋_GB2312" w:hint="eastAsia"/>
          <w:kern w:val="0"/>
          <w:sz w:val="32"/>
          <w:szCs w:val="32"/>
        </w:rPr>
        <w:t>（对照重点要求，说明准备工作情况</w:t>
      </w:r>
      <w:r w:rsidR="006C21C5">
        <w:rPr>
          <w:rFonts w:ascii="仿宋_GB2312" w:eastAsia="仿宋_GB2312" w:hAnsi="仿宋_GB2312" w:cs="仿宋_GB2312" w:hint="eastAsia"/>
          <w:kern w:val="0"/>
          <w:sz w:val="32"/>
          <w:szCs w:val="32"/>
        </w:rPr>
        <w:t>；机构法定代表人签名，加盖单位公章</w:t>
      </w:r>
      <w:r w:rsidR="005D2C5F">
        <w:rPr>
          <w:rFonts w:ascii="仿宋_GB2312" w:eastAsia="仿宋_GB2312" w:hAnsi="仿宋_GB2312" w:cs="仿宋_GB2312" w:hint="eastAsia"/>
          <w:kern w:val="0"/>
          <w:sz w:val="32"/>
          <w:szCs w:val="32"/>
        </w:rPr>
        <w:t>）</w:t>
      </w:r>
      <w:r w:rsidR="00636BC1">
        <w:rPr>
          <w:rFonts w:ascii="仿宋_GB2312" w:eastAsia="仿宋_GB2312" w:hAnsi="仿宋_GB2312" w:cs="仿宋_GB2312" w:hint="eastAsia"/>
          <w:kern w:val="0"/>
          <w:sz w:val="32"/>
          <w:szCs w:val="32"/>
        </w:rPr>
        <w:t>；</w:t>
      </w:r>
    </w:p>
    <w:p w:rsidR="00E8634D" w:rsidRPr="00E8634D" w:rsidRDefault="005857DE"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10478D">
        <w:rPr>
          <w:rFonts w:ascii="仿宋_GB2312" w:eastAsia="仿宋_GB2312" w:hAnsi="仿宋_GB2312" w:cs="仿宋_GB2312" w:hint="eastAsia"/>
          <w:kern w:val="0"/>
          <w:sz w:val="32"/>
          <w:szCs w:val="32"/>
        </w:rPr>
        <w:t>线下培训工作方案</w:t>
      </w:r>
      <w:r w:rsidR="006C21C5">
        <w:rPr>
          <w:rFonts w:ascii="仿宋_GB2312" w:eastAsia="仿宋_GB2312" w:hAnsi="仿宋_GB2312" w:cs="仿宋_GB2312" w:hint="eastAsia"/>
          <w:kern w:val="0"/>
          <w:sz w:val="32"/>
          <w:szCs w:val="32"/>
        </w:rPr>
        <w:t>（加盖单位公章）</w:t>
      </w:r>
      <w:r w:rsidR="00636BC1">
        <w:rPr>
          <w:rFonts w:ascii="仿宋_GB2312" w:eastAsia="仿宋_GB2312" w:hAnsi="仿宋_GB2312" w:cs="仿宋_GB2312" w:hint="eastAsia"/>
          <w:kern w:val="0"/>
          <w:sz w:val="32"/>
          <w:szCs w:val="32"/>
        </w:rPr>
        <w:t>；</w:t>
      </w:r>
    </w:p>
    <w:p w:rsidR="00D83191" w:rsidRPr="00E8634D" w:rsidRDefault="005857DE"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10478D">
        <w:rPr>
          <w:rFonts w:ascii="仿宋_GB2312" w:eastAsia="仿宋_GB2312" w:hAnsi="仿宋_GB2312" w:cs="仿宋_GB2312" w:hint="eastAsia"/>
          <w:kern w:val="0"/>
          <w:sz w:val="32"/>
          <w:szCs w:val="32"/>
        </w:rPr>
        <w:t>疫情防控应急预案</w:t>
      </w:r>
      <w:r w:rsidR="006C21C5">
        <w:rPr>
          <w:rFonts w:ascii="仿宋_GB2312" w:eastAsia="仿宋_GB2312" w:hAnsi="仿宋_GB2312" w:cs="仿宋_GB2312" w:hint="eastAsia"/>
          <w:kern w:val="0"/>
          <w:sz w:val="32"/>
          <w:szCs w:val="32"/>
        </w:rPr>
        <w:t>（加盖单位公章）</w:t>
      </w:r>
      <w:r w:rsidR="00636BC1">
        <w:rPr>
          <w:rFonts w:ascii="仿宋_GB2312" w:eastAsia="仿宋_GB2312" w:hAnsi="仿宋_GB2312" w:cs="仿宋_GB2312" w:hint="eastAsia"/>
          <w:kern w:val="0"/>
          <w:sz w:val="32"/>
          <w:szCs w:val="32"/>
        </w:rPr>
        <w:t>；</w:t>
      </w:r>
    </w:p>
    <w:p w:rsidR="005857DE" w:rsidRPr="00E8634D" w:rsidRDefault="005857DE"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sidRPr="00E8634D">
        <w:rPr>
          <w:rFonts w:ascii="仿宋_GB2312" w:eastAsia="仿宋_GB2312" w:hAnsi="仿宋_GB2312" w:cs="仿宋_GB2312" w:hint="eastAsia"/>
          <w:kern w:val="0"/>
          <w:sz w:val="32"/>
          <w:szCs w:val="32"/>
        </w:rPr>
        <w:t>4、深圳市校外培训机构线下培训疫情防控工作承诺书</w:t>
      </w:r>
      <w:r w:rsidR="004106B4">
        <w:rPr>
          <w:rFonts w:ascii="仿宋_GB2312" w:eastAsia="仿宋_GB2312" w:hAnsi="仿宋_GB2312" w:cs="仿宋_GB2312" w:hint="eastAsia"/>
          <w:kern w:val="0"/>
          <w:sz w:val="32"/>
          <w:szCs w:val="32"/>
        </w:rPr>
        <w:t>（附件2）</w:t>
      </w:r>
      <w:r w:rsidR="00636BC1" w:rsidRPr="00E8634D">
        <w:rPr>
          <w:rFonts w:ascii="仿宋_GB2312" w:eastAsia="仿宋_GB2312" w:hAnsi="仿宋_GB2312" w:cs="仿宋_GB2312" w:hint="eastAsia"/>
          <w:kern w:val="0"/>
          <w:sz w:val="32"/>
          <w:szCs w:val="32"/>
        </w:rPr>
        <w:t>；</w:t>
      </w:r>
    </w:p>
    <w:p w:rsidR="001345E4" w:rsidRPr="00E8634D" w:rsidRDefault="005857DE"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sidRPr="00E8634D">
        <w:rPr>
          <w:rFonts w:ascii="仿宋_GB2312" w:eastAsia="仿宋_GB2312" w:hAnsi="仿宋_GB2312" w:cs="仿宋_GB2312" w:hint="eastAsia"/>
          <w:kern w:val="0"/>
          <w:sz w:val="32"/>
          <w:szCs w:val="32"/>
        </w:rPr>
        <w:t>5、</w:t>
      </w:r>
      <w:r w:rsidR="001345E4" w:rsidRPr="00E8634D">
        <w:rPr>
          <w:rFonts w:ascii="仿宋_GB2312" w:eastAsia="仿宋_GB2312" w:hAnsi="仿宋_GB2312" w:cs="仿宋_GB2312" w:hint="eastAsia"/>
          <w:kern w:val="0"/>
          <w:sz w:val="32"/>
          <w:szCs w:val="32"/>
        </w:rPr>
        <w:t>深圳市校外培训机构开展线下培训</w:t>
      </w:r>
      <w:r w:rsidR="004106B4">
        <w:rPr>
          <w:rFonts w:ascii="仿宋_GB2312" w:eastAsia="仿宋_GB2312" w:hAnsi="仿宋_GB2312" w:cs="仿宋_GB2312" w:hint="eastAsia"/>
          <w:kern w:val="0"/>
          <w:sz w:val="32"/>
          <w:szCs w:val="32"/>
        </w:rPr>
        <w:t>审批</w:t>
      </w:r>
      <w:r w:rsidR="001345E4" w:rsidRPr="00E8634D">
        <w:rPr>
          <w:rFonts w:ascii="仿宋_GB2312" w:eastAsia="仿宋_GB2312" w:hAnsi="仿宋_GB2312" w:cs="仿宋_GB2312" w:hint="eastAsia"/>
          <w:kern w:val="0"/>
          <w:sz w:val="32"/>
          <w:szCs w:val="32"/>
        </w:rPr>
        <w:t>表</w:t>
      </w:r>
      <w:r w:rsidR="004106B4">
        <w:rPr>
          <w:rFonts w:ascii="仿宋_GB2312" w:eastAsia="仿宋_GB2312" w:hAnsi="仿宋_GB2312" w:cs="仿宋_GB2312" w:hint="eastAsia"/>
          <w:kern w:val="0"/>
          <w:sz w:val="32"/>
          <w:szCs w:val="32"/>
        </w:rPr>
        <w:t>（附件3）</w:t>
      </w:r>
      <w:r w:rsidR="00636BC1" w:rsidRPr="00E8634D">
        <w:rPr>
          <w:rFonts w:ascii="仿宋_GB2312" w:eastAsia="仿宋_GB2312" w:hAnsi="仿宋_GB2312" w:cs="仿宋_GB2312" w:hint="eastAsia"/>
          <w:kern w:val="0"/>
          <w:sz w:val="32"/>
          <w:szCs w:val="32"/>
        </w:rPr>
        <w:t>；</w:t>
      </w:r>
    </w:p>
    <w:p w:rsidR="001345E4" w:rsidRDefault="005857DE"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sidRPr="00E8634D">
        <w:rPr>
          <w:rFonts w:ascii="仿宋_GB2312" w:eastAsia="仿宋_GB2312" w:hAnsi="仿宋_GB2312" w:cs="仿宋_GB2312" w:hint="eastAsia"/>
          <w:kern w:val="0"/>
          <w:sz w:val="32"/>
          <w:szCs w:val="32"/>
        </w:rPr>
        <w:t>6、</w:t>
      </w:r>
      <w:r w:rsidR="006C3B55" w:rsidRPr="00E8634D">
        <w:rPr>
          <w:rFonts w:ascii="仿宋_GB2312" w:eastAsia="仿宋_GB2312" w:hAnsi="仿宋_GB2312" w:cs="仿宋_GB2312" w:hint="eastAsia"/>
          <w:kern w:val="0"/>
          <w:sz w:val="32"/>
          <w:szCs w:val="32"/>
        </w:rPr>
        <w:t>深圳市校外培训机构线下培训疫情防控</w:t>
      </w:r>
      <w:r w:rsidR="001345E4" w:rsidRPr="00E8634D">
        <w:rPr>
          <w:rFonts w:ascii="仿宋_GB2312" w:eastAsia="仿宋_GB2312" w:hAnsi="仿宋_GB2312" w:cs="仿宋_GB2312" w:hint="eastAsia"/>
          <w:kern w:val="0"/>
          <w:sz w:val="32"/>
          <w:szCs w:val="32"/>
        </w:rPr>
        <w:t>措施自查表</w:t>
      </w:r>
      <w:r w:rsidR="004106B4">
        <w:rPr>
          <w:rFonts w:ascii="仿宋_GB2312" w:eastAsia="仿宋_GB2312" w:hAnsi="仿宋_GB2312" w:cs="仿宋_GB2312" w:hint="eastAsia"/>
          <w:kern w:val="0"/>
          <w:sz w:val="32"/>
          <w:szCs w:val="32"/>
        </w:rPr>
        <w:t>（附件6）</w:t>
      </w:r>
      <w:r w:rsidR="00636BC1" w:rsidRPr="00E8634D">
        <w:rPr>
          <w:rFonts w:ascii="仿宋_GB2312" w:eastAsia="仿宋_GB2312" w:hAnsi="仿宋_GB2312" w:cs="仿宋_GB2312" w:hint="eastAsia"/>
          <w:kern w:val="0"/>
          <w:sz w:val="32"/>
          <w:szCs w:val="32"/>
        </w:rPr>
        <w:t>；</w:t>
      </w:r>
    </w:p>
    <w:p w:rsidR="000B0F44" w:rsidRPr="00E8634D" w:rsidRDefault="000B0F44"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5D2C5F" w:rsidRPr="00E8634D">
        <w:rPr>
          <w:rFonts w:ascii="仿宋_GB2312" w:eastAsia="仿宋_GB2312" w:hAnsi="仿宋_GB2312" w:cs="仿宋_GB2312" w:hint="eastAsia"/>
          <w:kern w:val="0"/>
          <w:sz w:val="32"/>
          <w:szCs w:val="32"/>
        </w:rPr>
        <w:t>全体员工核酸检测情况表</w:t>
      </w:r>
      <w:r w:rsidR="00754A77">
        <w:rPr>
          <w:rFonts w:ascii="仿宋_GB2312" w:eastAsia="仿宋_GB2312" w:hAnsi="仿宋_GB2312" w:cs="仿宋_GB2312" w:hint="eastAsia"/>
          <w:kern w:val="0"/>
          <w:sz w:val="32"/>
          <w:szCs w:val="32"/>
        </w:rPr>
        <w:t>（加盖单位公章）</w:t>
      </w:r>
      <w:r w:rsidR="005D2C5F" w:rsidRPr="00E8634D">
        <w:rPr>
          <w:rFonts w:ascii="仿宋_GB2312" w:eastAsia="仿宋_GB2312" w:hAnsi="仿宋_GB2312" w:cs="仿宋_GB2312" w:hint="eastAsia"/>
          <w:kern w:val="0"/>
          <w:sz w:val="32"/>
          <w:szCs w:val="32"/>
        </w:rPr>
        <w:t>；</w:t>
      </w:r>
    </w:p>
    <w:p w:rsidR="00BD4BFB" w:rsidRPr="00E8634D" w:rsidRDefault="000B0F44"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sidR="00BD4BFB" w:rsidRPr="00E8634D">
        <w:rPr>
          <w:rFonts w:ascii="仿宋_GB2312" w:eastAsia="仿宋_GB2312" w:hAnsi="仿宋_GB2312" w:cs="仿宋_GB2312" w:hint="eastAsia"/>
          <w:kern w:val="0"/>
          <w:sz w:val="32"/>
          <w:szCs w:val="32"/>
        </w:rPr>
        <w:t>、</w:t>
      </w:r>
      <w:r w:rsidR="005D2C5F" w:rsidRPr="00D979AE">
        <w:rPr>
          <w:rFonts w:ascii="仿宋_GB2312" w:eastAsia="仿宋_GB2312" w:hAnsi="仿宋_GB2312" w:cs="仿宋_GB2312" w:hint="eastAsia"/>
          <w:kern w:val="0"/>
          <w:sz w:val="32"/>
          <w:szCs w:val="32"/>
        </w:rPr>
        <w:t>符合复工（参训）要求的人员名单</w:t>
      </w:r>
      <w:r w:rsidR="00754A77">
        <w:rPr>
          <w:rFonts w:ascii="仿宋_GB2312" w:eastAsia="仿宋_GB2312" w:hAnsi="仿宋_GB2312" w:cs="仿宋_GB2312" w:hint="eastAsia"/>
          <w:kern w:val="0"/>
          <w:sz w:val="32"/>
          <w:szCs w:val="32"/>
        </w:rPr>
        <w:t>（加盖单位公章）</w:t>
      </w:r>
      <w:r w:rsidR="005D2C5F" w:rsidRPr="00D979AE">
        <w:rPr>
          <w:rFonts w:ascii="仿宋_GB2312" w:eastAsia="仿宋_GB2312" w:hAnsi="仿宋_GB2312" w:cs="仿宋_GB2312" w:hint="eastAsia"/>
          <w:kern w:val="0"/>
          <w:sz w:val="32"/>
          <w:szCs w:val="32"/>
        </w:rPr>
        <w:t>；</w:t>
      </w:r>
    </w:p>
    <w:p w:rsidR="005857DE" w:rsidRPr="00D979AE" w:rsidRDefault="000B0F44" w:rsidP="00D979AE">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sidR="005857DE">
        <w:rPr>
          <w:rFonts w:ascii="仿宋_GB2312" w:eastAsia="仿宋_GB2312" w:hAnsi="仿宋_GB2312" w:cs="仿宋_GB2312" w:hint="eastAsia"/>
          <w:kern w:val="0"/>
          <w:sz w:val="32"/>
          <w:szCs w:val="32"/>
        </w:rPr>
        <w:t>、</w:t>
      </w:r>
      <w:r w:rsidR="00426746" w:rsidRPr="00D979AE">
        <w:rPr>
          <w:rFonts w:ascii="仿宋_GB2312" w:eastAsia="仿宋_GB2312" w:hAnsi="仿宋_GB2312" w:cs="仿宋_GB2312" w:hint="eastAsia"/>
          <w:kern w:val="0"/>
          <w:sz w:val="32"/>
          <w:szCs w:val="32"/>
        </w:rPr>
        <w:t>深圳市教育培训机构学员信息一览表</w:t>
      </w:r>
      <w:r w:rsidR="004106B4">
        <w:rPr>
          <w:rFonts w:ascii="仿宋_GB2312" w:eastAsia="仿宋_GB2312" w:hAnsi="仿宋_GB2312" w:cs="仿宋_GB2312" w:hint="eastAsia"/>
          <w:kern w:val="0"/>
          <w:sz w:val="32"/>
          <w:szCs w:val="32"/>
        </w:rPr>
        <w:t>（附件7）</w:t>
      </w:r>
      <w:r w:rsidR="00636BC1">
        <w:rPr>
          <w:rFonts w:ascii="仿宋_GB2312" w:eastAsia="仿宋_GB2312" w:hAnsi="仿宋_GB2312" w:cs="仿宋_GB2312" w:hint="eastAsia"/>
          <w:kern w:val="0"/>
          <w:sz w:val="32"/>
          <w:szCs w:val="32"/>
        </w:rPr>
        <w:t>。</w:t>
      </w:r>
    </w:p>
    <w:p w:rsidR="00800CB2" w:rsidRDefault="00F32F75" w:rsidP="00800CB2">
      <w:pPr>
        <w:autoSpaceDE w:val="0"/>
        <w:autoSpaceDN w:val="0"/>
        <w:adjustRightInd w:val="0"/>
        <w:spacing w:line="580" w:lineRule="exact"/>
        <w:ind w:firstLineChars="200" w:firstLine="640"/>
        <w:rPr>
          <w:rFonts w:ascii="黑体" w:eastAsia="黑体" w:hAnsi="黑体" w:cs="仿宋_GB2312"/>
          <w:kern w:val="0"/>
          <w:sz w:val="32"/>
          <w:szCs w:val="32"/>
        </w:rPr>
      </w:pPr>
      <w:r w:rsidRPr="009D5189">
        <w:rPr>
          <w:rFonts w:ascii="黑体" w:eastAsia="黑体" w:hAnsi="黑体" w:cs="仿宋_GB2312" w:hint="eastAsia"/>
          <w:kern w:val="0"/>
          <w:sz w:val="32"/>
          <w:szCs w:val="32"/>
        </w:rPr>
        <w:t>五</w:t>
      </w:r>
      <w:r w:rsidR="00D55256" w:rsidRPr="009D5189">
        <w:rPr>
          <w:rFonts w:ascii="黑体" w:eastAsia="黑体" w:hAnsi="黑体" w:cs="仿宋_GB2312" w:hint="eastAsia"/>
          <w:kern w:val="0"/>
          <w:sz w:val="32"/>
          <w:szCs w:val="32"/>
        </w:rPr>
        <w:t>、</w:t>
      </w:r>
      <w:r w:rsidR="00623D45" w:rsidRPr="009D5189">
        <w:rPr>
          <w:rFonts w:ascii="黑体" w:eastAsia="黑体" w:hAnsi="黑体" w:cs="仿宋_GB2312" w:hint="eastAsia"/>
          <w:kern w:val="0"/>
          <w:sz w:val="32"/>
          <w:szCs w:val="32"/>
        </w:rPr>
        <w:t>工作程序</w:t>
      </w:r>
    </w:p>
    <w:p w:rsidR="00094B79" w:rsidRPr="00800CB2" w:rsidRDefault="001532B1" w:rsidP="00800CB2">
      <w:pPr>
        <w:autoSpaceDE w:val="0"/>
        <w:autoSpaceDN w:val="0"/>
        <w:adjustRightInd w:val="0"/>
        <w:spacing w:line="580" w:lineRule="exact"/>
        <w:ind w:firstLineChars="200" w:firstLine="640"/>
        <w:rPr>
          <w:rFonts w:ascii="黑体" w:eastAsia="黑体" w:hAnsi="黑体" w:cs="仿宋_GB2312"/>
          <w:kern w:val="0"/>
          <w:sz w:val="32"/>
          <w:szCs w:val="32"/>
        </w:rPr>
      </w:pPr>
      <w:r>
        <w:rPr>
          <w:rFonts w:ascii="楷体" w:eastAsia="楷体" w:hAnsi="楷体" w:cs="仿宋_GB2312" w:hint="eastAsia"/>
          <w:kern w:val="0"/>
          <w:sz w:val="32"/>
          <w:szCs w:val="32"/>
        </w:rPr>
        <w:t>（一）提出申请。</w:t>
      </w:r>
    </w:p>
    <w:p w:rsidR="000A0184" w:rsidRDefault="00623D45"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各教育培训机构要认真做好各项准备工作，制定线下培训工作方案和疫情防控应急预案后</w:t>
      </w:r>
      <w:r w:rsidR="00BB26DB">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方</w:t>
      </w:r>
      <w:r w:rsidR="00BB26DB">
        <w:rPr>
          <w:rFonts w:ascii="仿宋_GB2312" w:eastAsia="仿宋_GB2312" w:hAnsi="仿宋_GB2312" w:cs="仿宋_GB2312" w:hint="eastAsia"/>
          <w:kern w:val="0"/>
          <w:sz w:val="32"/>
          <w:szCs w:val="32"/>
        </w:rPr>
        <w:t>可</w:t>
      </w:r>
      <w:r>
        <w:rPr>
          <w:rFonts w:ascii="仿宋_GB2312" w:eastAsia="仿宋_GB2312" w:hAnsi="仿宋_GB2312" w:cs="仿宋_GB2312" w:hint="eastAsia"/>
          <w:kern w:val="0"/>
          <w:sz w:val="32"/>
          <w:szCs w:val="32"/>
        </w:rPr>
        <w:t>向</w:t>
      </w:r>
      <w:r w:rsidRPr="00D83191">
        <w:rPr>
          <w:rFonts w:ascii="仿宋_GB2312" w:eastAsia="仿宋_GB2312" w:hAnsi="仿宋_GB2312" w:cs="仿宋_GB2312" w:hint="eastAsia"/>
          <w:kern w:val="0"/>
          <w:sz w:val="32"/>
          <w:szCs w:val="32"/>
        </w:rPr>
        <w:t>区新冠肺炎防控指挥部办公室</w:t>
      </w:r>
      <w:r>
        <w:rPr>
          <w:rFonts w:ascii="仿宋_GB2312" w:eastAsia="仿宋_GB2312" w:hAnsi="仿宋_GB2312" w:cs="仿宋_GB2312" w:hint="eastAsia"/>
          <w:kern w:val="0"/>
          <w:sz w:val="32"/>
          <w:szCs w:val="32"/>
        </w:rPr>
        <w:t>学生返校工作专班提出申请。学员中有中小学生的，须将名单列表报区学生返校工作专班备案。</w:t>
      </w:r>
    </w:p>
    <w:p w:rsidR="00D83191" w:rsidRDefault="00BB26DB"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申请材料</w:t>
      </w:r>
      <w:r w:rsidR="003C35C1">
        <w:rPr>
          <w:rFonts w:ascii="仿宋_GB2312" w:eastAsia="仿宋_GB2312" w:hAnsi="仿宋_GB2312" w:cs="仿宋_GB2312" w:hint="eastAsia"/>
          <w:kern w:val="0"/>
          <w:sz w:val="32"/>
          <w:szCs w:val="32"/>
        </w:rPr>
        <w:t>准备齐全后，扫描成电子版</w:t>
      </w:r>
      <w:bookmarkStart w:id="0" w:name="_GoBack"/>
      <w:bookmarkEnd w:id="0"/>
      <w:r w:rsidR="00F1703E">
        <w:rPr>
          <w:rFonts w:ascii="仿宋_GB2312" w:eastAsia="仿宋_GB2312" w:hAnsi="仿宋_GB2312" w:cs="仿宋_GB2312" w:hint="eastAsia"/>
          <w:kern w:val="0"/>
          <w:sz w:val="32"/>
          <w:szCs w:val="32"/>
        </w:rPr>
        <w:t>发送至邮箱：</w:t>
      </w:r>
      <w:hyperlink r:id="rId9" w:history="1">
        <w:r w:rsidR="00CB6DF8" w:rsidRPr="0041469B">
          <w:rPr>
            <w:rStyle w:val="a8"/>
            <w:rFonts w:hint="eastAsia"/>
          </w:rPr>
          <w:t>jyj-czmg@szns.gov.cn</w:t>
        </w:r>
      </w:hyperlink>
      <w:r>
        <w:rPr>
          <w:rFonts w:ascii="仿宋_GB2312" w:eastAsia="仿宋_GB2312" w:hAnsi="仿宋_GB2312" w:cs="仿宋_GB2312" w:hint="eastAsia"/>
          <w:kern w:val="0"/>
          <w:sz w:val="32"/>
          <w:szCs w:val="32"/>
        </w:rPr>
        <w:t>。</w:t>
      </w:r>
    </w:p>
    <w:p w:rsidR="00D83191" w:rsidRPr="009D5189" w:rsidRDefault="0024430A" w:rsidP="00E8634D">
      <w:pPr>
        <w:autoSpaceDE w:val="0"/>
        <w:autoSpaceDN w:val="0"/>
        <w:adjustRightInd w:val="0"/>
        <w:spacing w:line="580" w:lineRule="exact"/>
        <w:ind w:firstLineChars="200" w:firstLine="640"/>
        <w:rPr>
          <w:rFonts w:ascii="楷体" w:eastAsia="楷体" w:hAnsi="楷体" w:cs="仿宋_GB2312"/>
          <w:kern w:val="0"/>
          <w:sz w:val="32"/>
          <w:szCs w:val="32"/>
        </w:rPr>
      </w:pPr>
      <w:r w:rsidRPr="009D5189">
        <w:rPr>
          <w:rFonts w:ascii="楷体" w:eastAsia="楷体" w:hAnsi="楷体" w:cs="仿宋_GB2312"/>
          <w:kern w:val="0"/>
          <w:sz w:val="32"/>
          <w:szCs w:val="32"/>
        </w:rPr>
        <w:t>（二）</w:t>
      </w:r>
      <w:r w:rsidR="00BB26DB" w:rsidRPr="009D5189">
        <w:rPr>
          <w:rFonts w:ascii="楷体" w:eastAsia="楷体" w:hAnsi="楷体" w:cs="仿宋_GB2312" w:hint="eastAsia"/>
          <w:kern w:val="0"/>
          <w:sz w:val="32"/>
          <w:szCs w:val="32"/>
        </w:rPr>
        <w:t>组织</w:t>
      </w:r>
      <w:r w:rsidR="001532B1">
        <w:rPr>
          <w:rFonts w:ascii="楷体" w:eastAsia="楷体" w:hAnsi="楷体" w:cs="仿宋_GB2312"/>
          <w:kern w:val="0"/>
          <w:sz w:val="32"/>
          <w:szCs w:val="32"/>
        </w:rPr>
        <w:t>验收</w:t>
      </w:r>
      <w:r w:rsidR="001532B1">
        <w:rPr>
          <w:rFonts w:ascii="楷体" w:eastAsia="楷体" w:hAnsi="楷体" w:cs="仿宋_GB2312" w:hint="eastAsia"/>
          <w:kern w:val="0"/>
          <w:sz w:val="32"/>
          <w:szCs w:val="32"/>
        </w:rPr>
        <w:t>。</w:t>
      </w:r>
    </w:p>
    <w:p w:rsidR="00D83191" w:rsidRDefault="0024430A"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sidRPr="0024430A">
        <w:rPr>
          <w:rFonts w:ascii="仿宋_GB2312" w:eastAsia="仿宋_GB2312" w:hAnsi="仿宋_GB2312" w:cs="仿宋_GB2312"/>
          <w:kern w:val="0"/>
          <w:sz w:val="32"/>
          <w:szCs w:val="32"/>
        </w:rPr>
        <w:t>区新冠肺炎防控</w:t>
      </w:r>
      <w:r w:rsidR="00BB26DB">
        <w:rPr>
          <w:rFonts w:ascii="仿宋_GB2312" w:eastAsia="仿宋_GB2312" w:hAnsi="仿宋_GB2312" w:cs="仿宋_GB2312"/>
          <w:kern w:val="0"/>
          <w:sz w:val="32"/>
          <w:szCs w:val="32"/>
        </w:rPr>
        <w:t>指挥办学生返校工作专班</w:t>
      </w:r>
      <w:r w:rsidRPr="0024430A">
        <w:rPr>
          <w:rFonts w:ascii="仿宋_GB2312" w:eastAsia="仿宋_GB2312" w:hAnsi="仿宋_GB2312" w:cs="仿宋_GB2312"/>
          <w:kern w:val="0"/>
          <w:sz w:val="32"/>
          <w:szCs w:val="32"/>
        </w:rPr>
        <w:t>按照《深圳市教育</w:t>
      </w:r>
      <w:r w:rsidRPr="0024430A">
        <w:rPr>
          <w:rFonts w:ascii="仿宋_GB2312" w:eastAsia="仿宋_GB2312" w:hAnsi="仿宋_GB2312" w:cs="仿宋_GB2312"/>
          <w:kern w:val="0"/>
          <w:sz w:val="32"/>
          <w:szCs w:val="32"/>
        </w:rPr>
        <w:lastRenderedPageBreak/>
        <w:t>局关于做好校外培训机构开展线下培训准备和疫情防控工作的通知》防疫要求，对</w:t>
      </w:r>
      <w:r w:rsidR="00BB26DB">
        <w:rPr>
          <w:rFonts w:ascii="仿宋_GB2312" w:eastAsia="仿宋_GB2312" w:hAnsi="仿宋_GB2312" w:cs="仿宋_GB2312" w:hint="eastAsia"/>
          <w:kern w:val="0"/>
          <w:sz w:val="32"/>
          <w:szCs w:val="32"/>
        </w:rPr>
        <w:t>提出申请的区属教育培训机构</w:t>
      </w:r>
      <w:r w:rsidRPr="0024430A">
        <w:rPr>
          <w:rFonts w:ascii="仿宋_GB2312" w:eastAsia="仿宋_GB2312" w:hAnsi="仿宋_GB2312" w:cs="仿宋_GB2312"/>
          <w:kern w:val="0"/>
          <w:sz w:val="32"/>
          <w:szCs w:val="32"/>
        </w:rPr>
        <w:t>进行评估验收，逐条对照检查疫情防控措施落实情况，验收合格后，上报市新冠肺炎防控指挥部办公室学生返校工作专班。</w:t>
      </w:r>
    </w:p>
    <w:p w:rsidR="00D83191" w:rsidRPr="009D5189" w:rsidRDefault="001532B1" w:rsidP="00E8634D">
      <w:pPr>
        <w:autoSpaceDE w:val="0"/>
        <w:autoSpaceDN w:val="0"/>
        <w:adjustRightInd w:val="0"/>
        <w:spacing w:line="580" w:lineRule="exact"/>
        <w:ind w:firstLineChars="200" w:firstLine="640"/>
        <w:rPr>
          <w:rFonts w:ascii="楷体" w:eastAsia="楷体" w:hAnsi="楷体" w:cs="仿宋_GB2312"/>
          <w:kern w:val="0"/>
          <w:sz w:val="32"/>
          <w:szCs w:val="32"/>
        </w:rPr>
      </w:pPr>
      <w:r>
        <w:rPr>
          <w:rFonts w:ascii="楷体" w:eastAsia="楷体" w:hAnsi="楷体" w:cs="仿宋_GB2312"/>
          <w:kern w:val="0"/>
          <w:sz w:val="32"/>
          <w:szCs w:val="32"/>
        </w:rPr>
        <w:t>（三）公布名单</w:t>
      </w:r>
      <w:r>
        <w:rPr>
          <w:rFonts w:ascii="楷体" w:eastAsia="楷体" w:hAnsi="楷体" w:cs="仿宋_GB2312" w:hint="eastAsia"/>
          <w:kern w:val="0"/>
          <w:sz w:val="32"/>
          <w:szCs w:val="32"/>
        </w:rPr>
        <w:t>。</w:t>
      </w:r>
    </w:p>
    <w:p w:rsidR="00D24B30" w:rsidRDefault="0094519B"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sidR="0024430A" w:rsidRPr="0024430A">
        <w:rPr>
          <w:rFonts w:ascii="仿宋_GB2312" w:eastAsia="仿宋_GB2312" w:hAnsi="仿宋_GB2312" w:cs="仿宋_GB2312"/>
          <w:kern w:val="0"/>
          <w:sz w:val="32"/>
          <w:szCs w:val="32"/>
        </w:rPr>
        <w:t>培训机构经验收合格和批准，由市新冠肺炎防控指挥部办公室学生返校工作专班定期向社会公布名单，可开展线下培训。</w:t>
      </w:r>
    </w:p>
    <w:p w:rsidR="00D83191" w:rsidRDefault="0094519B"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24430A" w:rsidRPr="0024430A">
        <w:rPr>
          <w:rFonts w:ascii="仿宋_GB2312" w:eastAsia="仿宋_GB2312" w:hAnsi="仿宋_GB2312" w:cs="仿宋_GB2312"/>
          <w:kern w:val="0"/>
          <w:sz w:val="32"/>
          <w:szCs w:val="32"/>
        </w:rPr>
        <w:t>允许开展线下培训的各机构须在醒目位置公示经批准的《深圳市培训机构开展线下培训审批表》。</w:t>
      </w:r>
    </w:p>
    <w:p w:rsidR="0094519B" w:rsidRPr="0094519B" w:rsidRDefault="0094519B" w:rsidP="00E8634D">
      <w:pPr>
        <w:autoSpaceDE w:val="0"/>
        <w:autoSpaceDN w:val="0"/>
        <w:adjustRightInd w:val="0"/>
        <w:spacing w:line="580" w:lineRule="exact"/>
        <w:ind w:firstLineChars="200" w:firstLine="640"/>
        <w:rPr>
          <w:rFonts w:ascii="仿宋_GB2312" w:eastAsia="仿宋_GB2312" w:hAnsi="仿宋_GB2312" w:cs="仿宋_GB2312"/>
          <w:kern w:val="0"/>
          <w:sz w:val="32"/>
          <w:szCs w:val="32"/>
        </w:rPr>
      </w:pPr>
    </w:p>
    <w:p w:rsidR="00EB30EC" w:rsidRDefault="00AD313E" w:rsidP="009216A6">
      <w:pPr>
        <w:autoSpaceDE w:val="0"/>
        <w:autoSpaceDN w:val="0"/>
        <w:adjustRightInd w:val="0"/>
        <w:spacing w:line="580" w:lineRule="exact"/>
        <w:ind w:leftChars="400" w:left="2280" w:hangingChars="450" w:hanging="1440"/>
        <w:rPr>
          <w:rFonts w:ascii="仿宋_GB2312" w:eastAsia="仿宋_GB2312" w:hAnsi="仿宋_GB2312" w:cs="仿宋_GB2312"/>
          <w:kern w:val="0"/>
          <w:sz w:val="32"/>
          <w:szCs w:val="32"/>
        </w:rPr>
      </w:pPr>
      <w:r w:rsidRPr="00E8634D">
        <w:rPr>
          <w:rFonts w:ascii="仿宋_GB2312" w:eastAsia="仿宋_GB2312" w:hAnsi="仿宋_GB2312" w:cs="仿宋_GB2312" w:hint="eastAsia"/>
          <w:kern w:val="0"/>
          <w:sz w:val="32"/>
          <w:szCs w:val="32"/>
        </w:rPr>
        <w:t>附件：1.深圳市教育局关于做好校外培训机构开展线下</w:t>
      </w:r>
      <w:proofErr w:type="gramStart"/>
      <w:r w:rsidRPr="00E8634D">
        <w:rPr>
          <w:rFonts w:ascii="仿宋_GB2312" w:eastAsia="仿宋_GB2312" w:hAnsi="仿宋_GB2312" w:cs="仿宋_GB2312" w:hint="eastAsia"/>
          <w:kern w:val="0"/>
          <w:sz w:val="32"/>
          <w:szCs w:val="32"/>
        </w:rPr>
        <w:t>培</w:t>
      </w:r>
      <w:proofErr w:type="gramEnd"/>
    </w:p>
    <w:p w:rsidR="00AD313E" w:rsidRDefault="00AD313E" w:rsidP="00EB30EC">
      <w:pPr>
        <w:autoSpaceDE w:val="0"/>
        <w:autoSpaceDN w:val="0"/>
        <w:adjustRightInd w:val="0"/>
        <w:spacing w:line="580" w:lineRule="exact"/>
        <w:ind w:leftChars="850" w:left="1785" w:firstLineChars="100" w:firstLine="320"/>
        <w:rPr>
          <w:rFonts w:ascii="仿宋_GB2312" w:eastAsia="仿宋_GB2312" w:hAnsi="仿宋_GB2312" w:cs="仿宋_GB2312"/>
          <w:kern w:val="0"/>
          <w:sz w:val="32"/>
          <w:szCs w:val="32"/>
        </w:rPr>
      </w:pPr>
      <w:proofErr w:type="gramStart"/>
      <w:r w:rsidRPr="00E8634D">
        <w:rPr>
          <w:rFonts w:ascii="仿宋_GB2312" w:eastAsia="仿宋_GB2312" w:hAnsi="仿宋_GB2312" w:cs="仿宋_GB2312" w:hint="eastAsia"/>
          <w:kern w:val="0"/>
          <w:sz w:val="32"/>
          <w:szCs w:val="32"/>
        </w:rPr>
        <w:t>训</w:t>
      </w:r>
      <w:proofErr w:type="gramEnd"/>
      <w:r w:rsidRPr="00E8634D">
        <w:rPr>
          <w:rFonts w:ascii="仿宋_GB2312" w:eastAsia="仿宋_GB2312" w:hAnsi="仿宋_GB2312" w:cs="仿宋_GB2312" w:hint="eastAsia"/>
          <w:kern w:val="0"/>
          <w:sz w:val="32"/>
          <w:szCs w:val="32"/>
        </w:rPr>
        <w:t>准备和疫情防控工作的通知</w:t>
      </w:r>
    </w:p>
    <w:p w:rsidR="004F6988" w:rsidRDefault="004F6988" w:rsidP="004F6988">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D979AE" w:rsidRPr="00E8634D">
        <w:rPr>
          <w:rFonts w:ascii="仿宋_GB2312" w:eastAsia="仿宋_GB2312" w:hAnsi="仿宋_GB2312" w:cs="仿宋_GB2312" w:hint="eastAsia"/>
          <w:kern w:val="0"/>
          <w:sz w:val="32"/>
          <w:szCs w:val="32"/>
        </w:rPr>
        <w:t>深圳市校外培训机构线下培训疫情防控工作承</w:t>
      </w:r>
    </w:p>
    <w:p w:rsidR="004F6988" w:rsidRDefault="00D979AE" w:rsidP="004F6988">
      <w:pPr>
        <w:autoSpaceDE w:val="0"/>
        <w:autoSpaceDN w:val="0"/>
        <w:adjustRightInd w:val="0"/>
        <w:spacing w:line="580" w:lineRule="exact"/>
        <w:ind w:firstLineChars="650" w:firstLine="2080"/>
        <w:rPr>
          <w:rFonts w:ascii="仿宋_GB2312" w:eastAsia="仿宋_GB2312" w:hAnsi="仿宋_GB2312" w:cs="仿宋_GB2312"/>
          <w:kern w:val="0"/>
          <w:sz w:val="32"/>
          <w:szCs w:val="32"/>
        </w:rPr>
      </w:pPr>
      <w:r w:rsidRPr="00E8634D">
        <w:rPr>
          <w:rFonts w:ascii="仿宋_GB2312" w:eastAsia="仿宋_GB2312" w:hAnsi="仿宋_GB2312" w:cs="仿宋_GB2312" w:hint="eastAsia"/>
          <w:kern w:val="0"/>
          <w:sz w:val="32"/>
          <w:szCs w:val="32"/>
        </w:rPr>
        <w:t>诺书</w:t>
      </w:r>
    </w:p>
    <w:p w:rsidR="00BA7F72" w:rsidRDefault="00BA7F72" w:rsidP="00BA7F72">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AD313E" w:rsidRPr="00E8634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深圳市校外培训机构开展线下培训审批表</w:t>
      </w:r>
    </w:p>
    <w:p w:rsidR="00BA7F72" w:rsidRDefault="00BA7F72" w:rsidP="00BA7F72">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AD313E" w:rsidRPr="00E8634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学员（家长）承诺书</w:t>
      </w:r>
    </w:p>
    <w:p w:rsidR="00BA7F72" w:rsidRDefault="00BA7F72" w:rsidP="00BA7F72">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sidRPr="00BA7F72">
        <w:rPr>
          <w:rFonts w:ascii="仿宋_GB2312" w:eastAsia="仿宋_GB2312" w:hAnsi="仿宋_GB2312" w:cs="仿宋_GB2312" w:hint="eastAsia"/>
          <w:kern w:val="0"/>
          <w:sz w:val="32"/>
          <w:szCs w:val="32"/>
        </w:rPr>
        <w:t>深圳市培训机构师生员工健康信息申报卡</w:t>
      </w:r>
    </w:p>
    <w:p w:rsidR="00BA7F72" w:rsidRDefault="00BA7F72" w:rsidP="00BA7F72">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sidRPr="00E8634D">
        <w:rPr>
          <w:rFonts w:ascii="仿宋_GB2312" w:eastAsia="仿宋_GB2312" w:hAnsi="仿宋_GB2312" w:cs="仿宋_GB2312" w:hint="eastAsia"/>
          <w:kern w:val="0"/>
          <w:sz w:val="32"/>
          <w:szCs w:val="32"/>
        </w:rPr>
        <w:t>深圳市校外培训机构线下培训疫情防控措施自</w:t>
      </w:r>
    </w:p>
    <w:p w:rsidR="00BA7F72" w:rsidRDefault="00BA7F72" w:rsidP="00BA7F72">
      <w:pPr>
        <w:autoSpaceDE w:val="0"/>
        <w:autoSpaceDN w:val="0"/>
        <w:adjustRightInd w:val="0"/>
        <w:spacing w:line="580" w:lineRule="exact"/>
        <w:ind w:firstLineChars="650" w:firstLine="20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查表</w:t>
      </w:r>
    </w:p>
    <w:p w:rsidR="009216A6" w:rsidRDefault="004F6988" w:rsidP="009216A6">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sidR="00AD313E" w:rsidRPr="00E8634D">
        <w:rPr>
          <w:rFonts w:ascii="仿宋_GB2312" w:eastAsia="仿宋_GB2312" w:hAnsi="仿宋_GB2312" w:cs="仿宋_GB2312" w:hint="eastAsia"/>
          <w:kern w:val="0"/>
          <w:sz w:val="32"/>
          <w:szCs w:val="32"/>
        </w:rPr>
        <w:t>.《深圳市教育培训机构学员信息一览表》（仅供</w:t>
      </w:r>
    </w:p>
    <w:p w:rsidR="009216A6" w:rsidRDefault="00AD313E" w:rsidP="009216A6">
      <w:pPr>
        <w:autoSpaceDE w:val="0"/>
        <w:autoSpaceDN w:val="0"/>
        <w:adjustRightInd w:val="0"/>
        <w:spacing w:line="580" w:lineRule="exact"/>
        <w:ind w:firstLineChars="700" w:firstLine="2240"/>
        <w:rPr>
          <w:rFonts w:ascii="仿宋_GB2312" w:eastAsia="仿宋_GB2312" w:hAnsi="仿宋_GB2312" w:cs="仿宋_GB2312"/>
          <w:kern w:val="0"/>
          <w:sz w:val="32"/>
          <w:szCs w:val="32"/>
        </w:rPr>
      </w:pPr>
      <w:r w:rsidRPr="00E8634D">
        <w:rPr>
          <w:rFonts w:ascii="仿宋_GB2312" w:eastAsia="仿宋_GB2312" w:hAnsi="仿宋_GB2312" w:cs="仿宋_GB2312" w:hint="eastAsia"/>
          <w:kern w:val="0"/>
          <w:sz w:val="32"/>
          <w:szCs w:val="32"/>
        </w:rPr>
        <w:t>有中小学生学员的机构填写）</w:t>
      </w:r>
    </w:p>
    <w:p w:rsidR="00AD313E" w:rsidRDefault="004F6988" w:rsidP="009216A6">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8</w:t>
      </w:r>
      <w:r w:rsidR="00AD313E" w:rsidRPr="00E8634D">
        <w:rPr>
          <w:rFonts w:ascii="仿宋_GB2312" w:eastAsia="仿宋_GB2312" w:hAnsi="仿宋_GB2312" w:cs="仿宋_GB2312" w:hint="eastAsia"/>
          <w:kern w:val="0"/>
          <w:sz w:val="32"/>
          <w:szCs w:val="32"/>
        </w:rPr>
        <w:t>.</w:t>
      </w:r>
      <w:r w:rsidR="00435190">
        <w:rPr>
          <w:rFonts w:ascii="仿宋_GB2312" w:eastAsia="仿宋_GB2312" w:hAnsi="仿宋_GB2312" w:cs="仿宋_GB2312" w:hint="eastAsia"/>
          <w:kern w:val="0"/>
          <w:sz w:val="32"/>
          <w:szCs w:val="32"/>
        </w:rPr>
        <w:t>培训机构出入人员</w:t>
      </w:r>
      <w:proofErr w:type="gramStart"/>
      <w:r w:rsidR="00435190">
        <w:rPr>
          <w:rFonts w:ascii="仿宋_GB2312" w:eastAsia="仿宋_GB2312" w:hAnsi="仿宋_GB2312" w:cs="仿宋_GB2312" w:hint="eastAsia"/>
          <w:kern w:val="0"/>
          <w:sz w:val="32"/>
          <w:szCs w:val="32"/>
        </w:rPr>
        <w:t>扫码登记</w:t>
      </w:r>
      <w:proofErr w:type="gramEnd"/>
      <w:r w:rsidR="00435190">
        <w:rPr>
          <w:rFonts w:ascii="仿宋_GB2312" w:eastAsia="仿宋_GB2312" w:hAnsi="仿宋_GB2312" w:cs="仿宋_GB2312" w:hint="eastAsia"/>
          <w:kern w:val="0"/>
          <w:sz w:val="32"/>
          <w:szCs w:val="32"/>
        </w:rPr>
        <w:t>操作指南</w:t>
      </w:r>
    </w:p>
    <w:p w:rsidR="00435190" w:rsidRPr="00435190" w:rsidRDefault="00435190" w:rsidP="009216A6">
      <w:pPr>
        <w:autoSpaceDE w:val="0"/>
        <w:autoSpaceDN w:val="0"/>
        <w:adjustRightInd w:val="0"/>
        <w:spacing w:line="580" w:lineRule="exact"/>
        <w:ind w:firstLineChars="550" w:firstLine="17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sidRPr="00435190">
        <w:rPr>
          <w:rFonts w:ascii="仿宋_GB2312" w:eastAsia="仿宋_GB2312" w:hAnsi="仿宋_GB2312" w:cs="仿宋_GB2312" w:hint="eastAsia"/>
          <w:kern w:val="0"/>
          <w:sz w:val="32"/>
          <w:szCs w:val="32"/>
        </w:rPr>
        <w:t>日常清洁消毒和常见消毒剂配置指引</w:t>
      </w:r>
    </w:p>
    <w:p w:rsidR="0094519B" w:rsidRDefault="004F6988" w:rsidP="006D0970">
      <w:pPr>
        <w:pBdr>
          <w:top w:val="none" w:sz="0" w:space="0" w:color="000000"/>
          <w:left w:val="none" w:sz="0" w:space="0" w:color="000000"/>
          <w:bottom w:val="none" w:sz="0" w:space="31" w:color="000000"/>
          <w:right w:val="none" w:sz="0" w:space="2" w:color="000000"/>
        </w:pBdr>
        <w:autoSpaceDN w:val="0"/>
        <w:adjustRightInd w:val="0"/>
        <w:snapToGrid w:val="0"/>
        <w:spacing w:line="580" w:lineRule="exact"/>
        <w:ind w:leftChars="750" w:left="157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6D0970">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p>
    <w:p w:rsidR="0094519B" w:rsidRDefault="0094519B" w:rsidP="006D0970">
      <w:pPr>
        <w:pBdr>
          <w:top w:val="none" w:sz="0" w:space="0" w:color="000000"/>
          <w:left w:val="none" w:sz="0" w:space="0" w:color="000000"/>
          <w:bottom w:val="none" w:sz="0" w:space="31" w:color="000000"/>
          <w:right w:val="none" w:sz="0" w:space="2" w:color="000000"/>
        </w:pBdr>
        <w:autoSpaceDN w:val="0"/>
        <w:adjustRightInd w:val="0"/>
        <w:snapToGrid w:val="0"/>
        <w:spacing w:line="580" w:lineRule="exact"/>
        <w:ind w:leftChars="750" w:left="1575"/>
        <w:rPr>
          <w:rFonts w:ascii="仿宋_GB2312" w:eastAsia="仿宋_GB2312" w:hAnsi="仿宋_GB2312" w:cs="仿宋_GB2312"/>
          <w:kern w:val="0"/>
          <w:sz w:val="32"/>
          <w:szCs w:val="32"/>
        </w:rPr>
      </w:pPr>
    </w:p>
    <w:p w:rsidR="00947925" w:rsidRDefault="00C87A29" w:rsidP="00C87A29">
      <w:pPr>
        <w:pBdr>
          <w:top w:val="none" w:sz="0" w:space="0" w:color="000000"/>
          <w:left w:val="none" w:sz="0" w:space="0" w:color="000000"/>
          <w:bottom w:val="none" w:sz="0" w:space="31" w:color="000000"/>
          <w:right w:val="none" w:sz="0" w:space="2" w:color="000000"/>
        </w:pBdr>
        <w:autoSpaceDN w:val="0"/>
        <w:adjustRightInd w:val="0"/>
        <w:snapToGrid w:val="0"/>
        <w:spacing w:line="580" w:lineRule="exact"/>
        <w:ind w:leftChars="750" w:left="1575"/>
        <w:jc w:val="center"/>
        <w:rPr>
          <w:rFonts w:ascii="仿宋_GB2312" w:eastAsia="仿宋_GB2312" w:hAnsi="仿宋_GB2312" w:cs="仿宋_GB2312"/>
          <w:kern w:val="0"/>
          <w:sz w:val="32"/>
          <w:szCs w:val="32"/>
        </w:rPr>
      </w:pPr>
      <w:r w:rsidRPr="00C87A29">
        <w:rPr>
          <w:rFonts w:ascii="仿宋_GB2312" w:eastAsia="仿宋_GB2312" w:hAnsi="仿宋_GB2312" w:cs="仿宋_GB2312" w:hint="eastAsia"/>
          <w:kern w:val="0"/>
          <w:sz w:val="32"/>
          <w:szCs w:val="32"/>
        </w:rPr>
        <w:t>南山区新冠肺炎疫情防控指挥部办公室</w:t>
      </w:r>
    </w:p>
    <w:p w:rsidR="00947925" w:rsidRDefault="00C87A29" w:rsidP="00947925">
      <w:pPr>
        <w:pBdr>
          <w:top w:val="none" w:sz="0" w:space="0" w:color="000000"/>
          <w:left w:val="none" w:sz="0" w:space="0" w:color="000000"/>
          <w:bottom w:val="none" w:sz="0" w:space="31" w:color="000000"/>
          <w:right w:val="none" w:sz="0" w:space="2" w:color="000000"/>
        </w:pBdr>
        <w:autoSpaceDN w:val="0"/>
        <w:adjustRightInd w:val="0"/>
        <w:snapToGrid w:val="0"/>
        <w:spacing w:line="580" w:lineRule="exact"/>
        <w:ind w:leftChars="750" w:left="1575"/>
        <w:jc w:val="center"/>
        <w:rPr>
          <w:rFonts w:ascii="仿宋_GB2312" w:eastAsia="仿宋_GB2312" w:hAnsi="仿宋_GB2312" w:cs="仿宋_GB2312"/>
          <w:kern w:val="0"/>
          <w:sz w:val="32"/>
          <w:szCs w:val="32"/>
        </w:rPr>
      </w:pPr>
      <w:r w:rsidRPr="00C87A29">
        <w:rPr>
          <w:rFonts w:ascii="仿宋_GB2312" w:eastAsia="仿宋_GB2312" w:hAnsi="仿宋_GB2312" w:cs="仿宋_GB2312" w:hint="eastAsia"/>
          <w:kern w:val="0"/>
          <w:sz w:val="32"/>
          <w:szCs w:val="32"/>
        </w:rPr>
        <w:t>学生返校工作专班</w:t>
      </w:r>
    </w:p>
    <w:p w:rsidR="00947925" w:rsidRDefault="002B63A3" w:rsidP="00947925">
      <w:pPr>
        <w:pBdr>
          <w:top w:val="none" w:sz="0" w:space="0" w:color="000000"/>
          <w:left w:val="none" w:sz="0" w:space="0" w:color="000000"/>
          <w:bottom w:val="none" w:sz="0" w:space="31" w:color="000000"/>
          <w:right w:val="none" w:sz="0" w:space="2" w:color="000000"/>
        </w:pBdr>
        <w:autoSpaceDN w:val="0"/>
        <w:adjustRightInd w:val="0"/>
        <w:snapToGrid w:val="0"/>
        <w:spacing w:line="580" w:lineRule="exact"/>
        <w:ind w:leftChars="750" w:left="1575"/>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D24B30" w:rsidRPr="00373AFF">
        <w:rPr>
          <w:rFonts w:ascii="仿宋_GB2312" w:eastAsia="仿宋_GB2312" w:hAnsi="仿宋_GB2312" w:cs="仿宋_GB2312" w:hint="eastAsia"/>
          <w:kern w:val="0"/>
          <w:sz w:val="32"/>
          <w:szCs w:val="32"/>
        </w:rPr>
        <w:t>南山区教育局</w:t>
      </w:r>
      <w:r>
        <w:rPr>
          <w:rFonts w:ascii="仿宋_GB2312" w:eastAsia="仿宋_GB2312" w:hAnsi="仿宋_GB2312" w:cs="仿宋_GB2312" w:hint="eastAsia"/>
          <w:kern w:val="0"/>
          <w:sz w:val="32"/>
          <w:szCs w:val="32"/>
        </w:rPr>
        <w:t>代章）</w:t>
      </w:r>
    </w:p>
    <w:p w:rsidR="00D24B30" w:rsidRPr="00947925" w:rsidRDefault="00D24B30" w:rsidP="00947925">
      <w:pPr>
        <w:pBdr>
          <w:top w:val="none" w:sz="0" w:space="0" w:color="000000"/>
          <w:left w:val="none" w:sz="0" w:space="0" w:color="000000"/>
          <w:bottom w:val="none" w:sz="0" w:space="31" w:color="000000"/>
          <w:right w:val="none" w:sz="0" w:space="2" w:color="000000"/>
        </w:pBdr>
        <w:autoSpaceDN w:val="0"/>
        <w:adjustRightInd w:val="0"/>
        <w:snapToGrid w:val="0"/>
        <w:spacing w:line="580" w:lineRule="exact"/>
        <w:ind w:leftChars="750" w:left="1575"/>
        <w:jc w:val="center"/>
        <w:rPr>
          <w:rFonts w:ascii="仿宋_GB2312" w:eastAsia="仿宋_GB2312" w:hAnsi="仿宋_GB2312" w:cs="仿宋_GB2312"/>
          <w:kern w:val="0"/>
          <w:sz w:val="32"/>
          <w:szCs w:val="32"/>
        </w:rPr>
      </w:pPr>
      <w:r w:rsidRPr="00373AFF">
        <w:rPr>
          <w:rFonts w:ascii="仿宋_GB2312" w:eastAsia="仿宋_GB2312" w:hAnsi="仿宋_GB2312" w:cs="仿宋_GB2312" w:hint="eastAsia"/>
          <w:kern w:val="0"/>
          <w:sz w:val="32"/>
          <w:szCs w:val="32"/>
        </w:rPr>
        <w:t>2020年5月</w:t>
      </w:r>
      <w:r w:rsidR="00900C2F">
        <w:rPr>
          <w:rFonts w:ascii="仿宋_GB2312" w:eastAsia="仿宋_GB2312" w:hAnsi="仿宋_GB2312" w:cs="仿宋_GB2312" w:hint="eastAsia"/>
          <w:kern w:val="0"/>
          <w:sz w:val="32"/>
          <w:szCs w:val="32"/>
        </w:rPr>
        <w:t>22</w:t>
      </w:r>
      <w:r w:rsidRPr="00373AFF">
        <w:rPr>
          <w:rFonts w:ascii="仿宋_GB2312" w:eastAsia="仿宋_GB2312" w:hAnsi="仿宋_GB2312" w:cs="仿宋_GB2312" w:hint="eastAsia"/>
          <w:kern w:val="0"/>
          <w:sz w:val="32"/>
          <w:szCs w:val="32"/>
        </w:rPr>
        <w:t>日</w:t>
      </w:r>
    </w:p>
    <w:sectPr w:rsidR="00D24B30" w:rsidRPr="00947925" w:rsidSect="00D67F61">
      <w:footerReference w:type="default" r:id="rId10"/>
      <w:pgSz w:w="11906" w:h="16838"/>
      <w:pgMar w:top="1701" w:right="1588" w:bottom="2268" w:left="1474" w:header="851" w:footer="1134" w:gutter="0"/>
      <w:pgNumType w:start="2"/>
      <w:cols w:space="0"/>
      <w:docGrid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55" w:rsidRDefault="00F83855">
      <w:r>
        <w:separator/>
      </w:r>
    </w:p>
  </w:endnote>
  <w:endnote w:type="continuationSeparator" w:id="0">
    <w:p w:rsidR="00F83855" w:rsidRDefault="00F8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D0" w:rsidRDefault="00936AD0" w:rsidP="00936AD0">
    <w:pPr>
      <w:pStyle w:val="a9"/>
    </w:pPr>
  </w:p>
  <w:p w:rsidR="00C0553A" w:rsidRDefault="00F838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55" w:rsidRDefault="00F83855">
      <w:r>
        <w:separator/>
      </w:r>
    </w:p>
  </w:footnote>
  <w:footnote w:type="continuationSeparator" w:id="0">
    <w:p w:rsidR="00F83855" w:rsidRDefault="00F8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2244"/>
    <w:multiLevelType w:val="singleLevel"/>
    <w:tmpl w:val="31F32244"/>
    <w:lvl w:ilvl="0">
      <w:start w:val="1"/>
      <w:numFmt w:val="chineseCounting"/>
      <w:suff w:val="nothing"/>
      <w:lvlText w:val="%1、"/>
      <w:lvlJc w:val="left"/>
      <w:rPr>
        <w:rFonts w:hint="eastAsia"/>
      </w:rPr>
    </w:lvl>
  </w:abstractNum>
  <w:abstractNum w:abstractNumId="1">
    <w:nsid w:val="58A15F06"/>
    <w:multiLevelType w:val="multilevel"/>
    <w:tmpl w:val="6D42D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9D80A1E"/>
    <w:multiLevelType w:val="multilevel"/>
    <w:tmpl w:val="A63E3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79"/>
    <w:rsid w:val="0001510B"/>
    <w:rsid w:val="000165FC"/>
    <w:rsid w:val="000202E0"/>
    <w:rsid w:val="000530AD"/>
    <w:rsid w:val="00054330"/>
    <w:rsid w:val="00057453"/>
    <w:rsid w:val="00081D8C"/>
    <w:rsid w:val="000862D1"/>
    <w:rsid w:val="00094B79"/>
    <w:rsid w:val="000A0184"/>
    <w:rsid w:val="000B0F44"/>
    <w:rsid w:val="000B57D6"/>
    <w:rsid w:val="000F20E9"/>
    <w:rsid w:val="000F6C50"/>
    <w:rsid w:val="000F78E5"/>
    <w:rsid w:val="00101CC5"/>
    <w:rsid w:val="0010478D"/>
    <w:rsid w:val="00117E1E"/>
    <w:rsid w:val="00132CF2"/>
    <w:rsid w:val="001345E4"/>
    <w:rsid w:val="001532B1"/>
    <w:rsid w:val="001A6766"/>
    <w:rsid w:val="001C0CB7"/>
    <w:rsid w:val="001C16D4"/>
    <w:rsid w:val="001C6166"/>
    <w:rsid w:val="002047B9"/>
    <w:rsid w:val="0024430A"/>
    <w:rsid w:val="00256C6C"/>
    <w:rsid w:val="00270EE8"/>
    <w:rsid w:val="00277F9B"/>
    <w:rsid w:val="002B23AB"/>
    <w:rsid w:val="002B41C8"/>
    <w:rsid w:val="002B63A3"/>
    <w:rsid w:val="002D01FE"/>
    <w:rsid w:val="002E32E0"/>
    <w:rsid w:val="0033352B"/>
    <w:rsid w:val="003377F6"/>
    <w:rsid w:val="00341F18"/>
    <w:rsid w:val="00360310"/>
    <w:rsid w:val="00373AFF"/>
    <w:rsid w:val="003C35C1"/>
    <w:rsid w:val="003D106D"/>
    <w:rsid w:val="003F6D2B"/>
    <w:rsid w:val="004042C5"/>
    <w:rsid w:val="004106B4"/>
    <w:rsid w:val="00426746"/>
    <w:rsid w:val="00435190"/>
    <w:rsid w:val="0049734C"/>
    <w:rsid w:val="004E30C1"/>
    <w:rsid w:val="004F6988"/>
    <w:rsid w:val="00527148"/>
    <w:rsid w:val="005701F2"/>
    <w:rsid w:val="005857DE"/>
    <w:rsid w:val="005C68EF"/>
    <w:rsid w:val="005D2C5F"/>
    <w:rsid w:val="005E3CE7"/>
    <w:rsid w:val="00623D45"/>
    <w:rsid w:val="00636BC1"/>
    <w:rsid w:val="00652C89"/>
    <w:rsid w:val="006A237C"/>
    <w:rsid w:val="006C21C5"/>
    <w:rsid w:val="006C3B55"/>
    <w:rsid w:val="006D0970"/>
    <w:rsid w:val="007179C0"/>
    <w:rsid w:val="00743B85"/>
    <w:rsid w:val="00754A77"/>
    <w:rsid w:val="007C5117"/>
    <w:rsid w:val="00800CB2"/>
    <w:rsid w:val="00824CCC"/>
    <w:rsid w:val="0086317F"/>
    <w:rsid w:val="00872859"/>
    <w:rsid w:val="00885874"/>
    <w:rsid w:val="0089540E"/>
    <w:rsid w:val="008977AF"/>
    <w:rsid w:val="008B2A54"/>
    <w:rsid w:val="008D2695"/>
    <w:rsid w:val="00900C2F"/>
    <w:rsid w:val="00906136"/>
    <w:rsid w:val="009216A6"/>
    <w:rsid w:val="00936AD0"/>
    <w:rsid w:val="0094519B"/>
    <w:rsid w:val="00947925"/>
    <w:rsid w:val="00974F44"/>
    <w:rsid w:val="00992239"/>
    <w:rsid w:val="009C6AC7"/>
    <w:rsid w:val="009D5189"/>
    <w:rsid w:val="009E6796"/>
    <w:rsid w:val="00A67DD9"/>
    <w:rsid w:val="00A706D3"/>
    <w:rsid w:val="00A9503B"/>
    <w:rsid w:val="00AB27A7"/>
    <w:rsid w:val="00AC6914"/>
    <w:rsid w:val="00AD2222"/>
    <w:rsid w:val="00AD2354"/>
    <w:rsid w:val="00AD313E"/>
    <w:rsid w:val="00B17428"/>
    <w:rsid w:val="00B657E7"/>
    <w:rsid w:val="00B74AAB"/>
    <w:rsid w:val="00B92DBA"/>
    <w:rsid w:val="00B94DF1"/>
    <w:rsid w:val="00BA7F72"/>
    <w:rsid w:val="00BB0A6B"/>
    <w:rsid w:val="00BB26DB"/>
    <w:rsid w:val="00BC186D"/>
    <w:rsid w:val="00BD4BFB"/>
    <w:rsid w:val="00C1078F"/>
    <w:rsid w:val="00C86F18"/>
    <w:rsid w:val="00C87A29"/>
    <w:rsid w:val="00CB3CF2"/>
    <w:rsid w:val="00CB6DF8"/>
    <w:rsid w:val="00CD0047"/>
    <w:rsid w:val="00D02374"/>
    <w:rsid w:val="00D21D1B"/>
    <w:rsid w:val="00D24B30"/>
    <w:rsid w:val="00D55256"/>
    <w:rsid w:val="00D67F61"/>
    <w:rsid w:val="00D73F73"/>
    <w:rsid w:val="00D83191"/>
    <w:rsid w:val="00D87BDA"/>
    <w:rsid w:val="00D979AE"/>
    <w:rsid w:val="00DB43A8"/>
    <w:rsid w:val="00E15B35"/>
    <w:rsid w:val="00E71D2E"/>
    <w:rsid w:val="00E8634D"/>
    <w:rsid w:val="00EB30EC"/>
    <w:rsid w:val="00EC21C1"/>
    <w:rsid w:val="00EE3A40"/>
    <w:rsid w:val="00F02B48"/>
    <w:rsid w:val="00F1703E"/>
    <w:rsid w:val="00F32F75"/>
    <w:rsid w:val="00F34BD2"/>
    <w:rsid w:val="00F83855"/>
    <w:rsid w:val="00FB189A"/>
    <w:rsid w:val="014B46B7"/>
    <w:rsid w:val="020D0932"/>
    <w:rsid w:val="02B2102D"/>
    <w:rsid w:val="05F6334E"/>
    <w:rsid w:val="067D1A6C"/>
    <w:rsid w:val="0C9B4A7A"/>
    <w:rsid w:val="12235B6D"/>
    <w:rsid w:val="134D1AF9"/>
    <w:rsid w:val="13640739"/>
    <w:rsid w:val="19AF4AE9"/>
    <w:rsid w:val="1A8F18E2"/>
    <w:rsid w:val="1C635F28"/>
    <w:rsid w:val="1F881F1A"/>
    <w:rsid w:val="20AC3173"/>
    <w:rsid w:val="21D66F98"/>
    <w:rsid w:val="26AB63E4"/>
    <w:rsid w:val="299A6997"/>
    <w:rsid w:val="2B5C582F"/>
    <w:rsid w:val="2C682915"/>
    <w:rsid w:val="2C9C0816"/>
    <w:rsid w:val="38E60156"/>
    <w:rsid w:val="3BB573A9"/>
    <w:rsid w:val="407E2E7B"/>
    <w:rsid w:val="439B3C88"/>
    <w:rsid w:val="44C24BFF"/>
    <w:rsid w:val="45F77A60"/>
    <w:rsid w:val="46E13F0D"/>
    <w:rsid w:val="47A442FB"/>
    <w:rsid w:val="481546A0"/>
    <w:rsid w:val="490D75A5"/>
    <w:rsid w:val="4CBD2236"/>
    <w:rsid w:val="501613CB"/>
    <w:rsid w:val="528169FD"/>
    <w:rsid w:val="59EC66A9"/>
    <w:rsid w:val="5EAF3578"/>
    <w:rsid w:val="60C771B4"/>
    <w:rsid w:val="61A86C95"/>
    <w:rsid w:val="61C43FDA"/>
    <w:rsid w:val="61F971A8"/>
    <w:rsid w:val="665D4E1A"/>
    <w:rsid w:val="669E1F54"/>
    <w:rsid w:val="69F31A35"/>
    <w:rsid w:val="6AC61D6D"/>
    <w:rsid w:val="6DEA1572"/>
    <w:rsid w:val="6F5A368F"/>
    <w:rsid w:val="72EE4430"/>
    <w:rsid w:val="7BDA558A"/>
    <w:rsid w:val="7E1A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Balloon Text"/>
    <w:basedOn w:val="a"/>
    <w:link w:val="Char"/>
    <w:rsid w:val="0024430A"/>
    <w:rPr>
      <w:sz w:val="18"/>
      <w:szCs w:val="18"/>
    </w:rPr>
  </w:style>
  <w:style w:type="character" w:customStyle="1" w:styleId="Char">
    <w:name w:val="批注框文本 Char"/>
    <w:basedOn w:val="a0"/>
    <w:link w:val="a5"/>
    <w:rsid w:val="0024430A"/>
    <w:rPr>
      <w:rFonts w:asciiTheme="minorHAnsi" w:eastAsiaTheme="minorEastAsia" w:hAnsiTheme="minorHAnsi" w:cstheme="minorBidi"/>
      <w:kern w:val="2"/>
      <w:sz w:val="18"/>
      <w:szCs w:val="18"/>
    </w:rPr>
  </w:style>
  <w:style w:type="paragraph" w:styleId="a6">
    <w:name w:val="List Paragraph"/>
    <w:basedOn w:val="a"/>
    <w:uiPriority w:val="99"/>
    <w:unhideWhenUsed/>
    <w:rsid w:val="00D55256"/>
    <w:pPr>
      <w:ind w:firstLineChars="200" w:firstLine="420"/>
    </w:pPr>
  </w:style>
  <w:style w:type="paragraph" w:styleId="a7">
    <w:name w:val="Date"/>
    <w:basedOn w:val="a"/>
    <w:next w:val="a"/>
    <w:link w:val="Char0"/>
    <w:rsid w:val="00D24B30"/>
    <w:pPr>
      <w:ind w:leftChars="2500" w:left="100"/>
    </w:pPr>
  </w:style>
  <w:style w:type="character" w:customStyle="1" w:styleId="Char0">
    <w:name w:val="日期 Char"/>
    <w:basedOn w:val="a0"/>
    <w:link w:val="a7"/>
    <w:rsid w:val="00D24B30"/>
    <w:rPr>
      <w:rFonts w:asciiTheme="minorHAnsi" w:eastAsiaTheme="minorEastAsia" w:hAnsiTheme="minorHAnsi" w:cstheme="minorBidi"/>
      <w:kern w:val="2"/>
      <w:sz w:val="21"/>
      <w:szCs w:val="22"/>
    </w:rPr>
  </w:style>
  <w:style w:type="character" w:styleId="a8">
    <w:name w:val="Hyperlink"/>
    <w:basedOn w:val="a0"/>
    <w:rsid w:val="00BB0A6B"/>
    <w:rPr>
      <w:color w:val="0563C1" w:themeColor="hyperlink"/>
      <w:u w:val="single"/>
    </w:rPr>
  </w:style>
  <w:style w:type="paragraph" w:styleId="a9">
    <w:name w:val="footer"/>
    <w:basedOn w:val="a"/>
    <w:link w:val="Char1"/>
    <w:uiPriority w:val="99"/>
    <w:unhideWhenUsed/>
    <w:qFormat/>
    <w:rsid w:val="00D02374"/>
    <w:pPr>
      <w:tabs>
        <w:tab w:val="center" w:pos="4153"/>
        <w:tab w:val="right" w:pos="8306"/>
      </w:tabs>
      <w:snapToGrid w:val="0"/>
      <w:jc w:val="left"/>
    </w:pPr>
    <w:rPr>
      <w:sz w:val="18"/>
      <w:szCs w:val="18"/>
    </w:rPr>
  </w:style>
  <w:style w:type="character" w:customStyle="1" w:styleId="Char1">
    <w:name w:val="页脚 Char"/>
    <w:basedOn w:val="a0"/>
    <w:link w:val="a9"/>
    <w:uiPriority w:val="99"/>
    <w:qFormat/>
    <w:rsid w:val="00D02374"/>
    <w:rPr>
      <w:rFonts w:asciiTheme="minorHAnsi" w:eastAsiaTheme="minorEastAsia" w:hAnsiTheme="minorHAnsi" w:cstheme="minorBidi"/>
      <w:kern w:val="2"/>
      <w:sz w:val="18"/>
      <w:szCs w:val="18"/>
    </w:rPr>
  </w:style>
  <w:style w:type="table" w:styleId="aa">
    <w:name w:val="Table Grid"/>
    <w:basedOn w:val="a1"/>
    <w:uiPriority w:val="59"/>
    <w:qFormat/>
    <w:rsid w:val="00D023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D02374"/>
  </w:style>
  <w:style w:type="paragraph" w:styleId="ac">
    <w:name w:val="header"/>
    <w:basedOn w:val="a"/>
    <w:link w:val="Char2"/>
    <w:rsid w:val="0043519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435190"/>
    <w:rPr>
      <w:rFonts w:asciiTheme="minorHAnsi" w:eastAsiaTheme="minorEastAsia" w:hAnsiTheme="minorHAnsi" w:cstheme="minorBidi"/>
      <w:kern w:val="2"/>
      <w:sz w:val="18"/>
      <w:szCs w:val="18"/>
    </w:rPr>
  </w:style>
  <w:style w:type="paragraph" w:customStyle="1" w:styleId="ad">
    <w:name w:val="无缩进正文"/>
    <w:basedOn w:val="a"/>
    <w:link w:val="ae"/>
    <w:uiPriority w:val="4"/>
    <w:qFormat/>
    <w:rsid w:val="00885874"/>
    <w:pPr>
      <w:spacing w:line="560" w:lineRule="exact"/>
    </w:pPr>
    <w:rPr>
      <w:rFonts w:ascii="Times New Roman" w:eastAsia="仿宋_GB2312" w:hAnsi="Times New Roman"/>
      <w:sz w:val="32"/>
      <w:szCs w:val="21"/>
    </w:rPr>
  </w:style>
  <w:style w:type="paragraph" w:customStyle="1" w:styleId="af">
    <w:name w:val="公文正文"/>
    <w:basedOn w:val="a"/>
    <w:link w:val="af0"/>
    <w:qFormat/>
    <w:rsid w:val="00885874"/>
    <w:pPr>
      <w:spacing w:line="560" w:lineRule="exact"/>
      <w:ind w:firstLineChars="200" w:firstLine="640"/>
    </w:pPr>
    <w:rPr>
      <w:rFonts w:ascii="仿宋_GB2312" w:eastAsia="仿宋_GB2312" w:hAnsi="Times New Roman"/>
      <w:sz w:val="32"/>
      <w:szCs w:val="21"/>
    </w:rPr>
  </w:style>
  <w:style w:type="character" w:customStyle="1" w:styleId="ae">
    <w:name w:val="无缩进正文 字符"/>
    <w:basedOn w:val="a0"/>
    <w:link w:val="ad"/>
    <w:uiPriority w:val="4"/>
    <w:qFormat/>
    <w:rsid w:val="00885874"/>
    <w:rPr>
      <w:rFonts w:eastAsia="仿宋_GB2312" w:cstheme="minorBidi"/>
      <w:kern w:val="2"/>
      <w:sz w:val="32"/>
      <w:szCs w:val="21"/>
    </w:rPr>
  </w:style>
  <w:style w:type="character" w:customStyle="1" w:styleId="af0">
    <w:name w:val="公文正文 字符"/>
    <w:basedOn w:val="a0"/>
    <w:link w:val="af"/>
    <w:qFormat/>
    <w:rsid w:val="00885874"/>
    <w:rPr>
      <w:rFonts w:ascii="仿宋_GB2312" w:eastAsia="仿宋_GB2312" w:cstheme="minorBidi"/>
      <w:kern w:val="2"/>
      <w:sz w:val="32"/>
      <w:szCs w:val="21"/>
    </w:rPr>
  </w:style>
  <w:style w:type="paragraph" w:customStyle="1" w:styleId="af1">
    <w:name w:val="公文标题"/>
    <w:basedOn w:val="a"/>
    <w:next w:val="ad"/>
    <w:link w:val="af2"/>
    <w:uiPriority w:val="3"/>
    <w:qFormat/>
    <w:rsid w:val="00885874"/>
    <w:pPr>
      <w:spacing w:line="560" w:lineRule="exact"/>
      <w:jc w:val="center"/>
    </w:pPr>
    <w:rPr>
      <w:rFonts w:ascii="方正小标宋简体" w:eastAsia="方正小标宋简体" w:hAnsi="方正小标宋简体"/>
      <w:sz w:val="44"/>
      <w:szCs w:val="21"/>
    </w:rPr>
  </w:style>
  <w:style w:type="character" w:customStyle="1" w:styleId="af2">
    <w:name w:val="公文标题 字符"/>
    <w:basedOn w:val="a0"/>
    <w:link w:val="af1"/>
    <w:uiPriority w:val="3"/>
    <w:qFormat/>
    <w:rsid w:val="00885874"/>
    <w:rPr>
      <w:rFonts w:ascii="方正小标宋简体" w:eastAsia="方正小标宋简体" w:hAnsi="方正小标宋简体" w:cstheme="minorBidi"/>
      <w:kern w:val="2"/>
      <w:sz w:val="4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Balloon Text"/>
    <w:basedOn w:val="a"/>
    <w:link w:val="Char"/>
    <w:rsid w:val="0024430A"/>
    <w:rPr>
      <w:sz w:val="18"/>
      <w:szCs w:val="18"/>
    </w:rPr>
  </w:style>
  <w:style w:type="character" w:customStyle="1" w:styleId="Char">
    <w:name w:val="批注框文本 Char"/>
    <w:basedOn w:val="a0"/>
    <w:link w:val="a5"/>
    <w:rsid w:val="0024430A"/>
    <w:rPr>
      <w:rFonts w:asciiTheme="minorHAnsi" w:eastAsiaTheme="minorEastAsia" w:hAnsiTheme="minorHAnsi" w:cstheme="minorBidi"/>
      <w:kern w:val="2"/>
      <w:sz w:val="18"/>
      <w:szCs w:val="18"/>
    </w:rPr>
  </w:style>
  <w:style w:type="paragraph" w:styleId="a6">
    <w:name w:val="List Paragraph"/>
    <w:basedOn w:val="a"/>
    <w:uiPriority w:val="99"/>
    <w:unhideWhenUsed/>
    <w:rsid w:val="00D55256"/>
    <w:pPr>
      <w:ind w:firstLineChars="200" w:firstLine="420"/>
    </w:pPr>
  </w:style>
  <w:style w:type="paragraph" w:styleId="a7">
    <w:name w:val="Date"/>
    <w:basedOn w:val="a"/>
    <w:next w:val="a"/>
    <w:link w:val="Char0"/>
    <w:rsid w:val="00D24B30"/>
    <w:pPr>
      <w:ind w:leftChars="2500" w:left="100"/>
    </w:pPr>
  </w:style>
  <w:style w:type="character" w:customStyle="1" w:styleId="Char0">
    <w:name w:val="日期 Char"/>
    <w:basedOn w:val="a0"/>
    <w:link w:val="a7"/>
    <w:rsid w:val="00D24B30"/>
    <w:rPr>
      <w:rFonts w:asciiTheme="minorHAnsi" w:eastAsiaTheme="minorEastAsia" w:hAnsiTheme="minorHAnsi" w:cstheme="minorBidi"/>
      <w:kern w:val="2"/>
      <w:sz w:val="21"/>
      <w:szCs w:val="22"/>
    </w:rPr>
  </w:style>
  <w:style w:type="character" w:styleId="a8">
    <w:name w:val="Hyperlink"/>
    <w:basedOn w:val="a0"/>
    <w:rsid w:val="00BB0A6B"/>
    <w:rPr>
      <w:color w:val="0563C1" w:themeColor="hyperlink"/>
      <w:u w:val="single"/>
    </w:rPr>
  </w:style>
  <w:style w:type="paragraph" w:styleId="a9">
    <w:name w:val="footer"/>
    <w:basedOn w:val="a"/>
    <w:link w:val="Char1"/>
    <w:uiPriority w:val="99"/>
    <w:unhideWhenUsed/>
    <w:qFormat/>
    <w:rsid w:val="00D02374"/>
    <w:pPr>
      <w:tabs>
        <w:tab w:val="center" w:pos="4153"/>
        <w:tab w:val="right" w:pos="8306"/>
      </w:tabs>
      <w:snapToGrid w:val="0"/>
      <w:jc w:val="left"/>
    </w:pPr>
    <w:rPr>
      <w:sz w:val="18"/>
      <w:szCs w:val="18"/>
    </w:rPr>
  </w:style>
  <w:style w:type="character" w:customStyle="1" w:styleId="Char1">
    <w:name w:val="页脚 Char"/>
    <w:basedOn w:val="a0"/>
    <w:link w:val="a9"/>
    <w:uiPriority w:val="99"/>
    <w:qFormat/>
    <w:rsid w:val="00D02374"/>
    <w:rPr>
      <w:rFonts w:asciiTheme="minorHAnsi" w:eastAsiaTheme="minorEastAsia" w:hAnsiTheme="minorHAnsi" w:cstheme="minorBidi"/>
      <w:kern w:val="2"/>
      <w:sz w:val="18"/>
      <w:szCs w:val="18"/>
    </w:rPr>
  </w:style>
  <w:style w:type="table" w:styleId="aa">
    <w:name w:val="Table Grid"/>
    <w:basedOn w:val="a1"/>
    <w:uiPriority w:val="59"/>
    <w:qFormat/>
    <w:rsid w:val="00D023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D02374"/>
  </w:style>
  <w:style w:type="paragraph" w:styleId="ac">
    <w:name w:val="header"/>
    <w:basedOn w:val="a"/>
    <w:link w:val="Char2"/>
    <w:rsid w:val="0043519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435190"/>
    <w:rPr>
      <w:rFonts w:asciiTheme="minorHAnsi" w:eastAsiaTheme="minorEastAsia" w:hAnsiTheme="minorHAnsi" w:cstheme="minorBidi"/>
      <w:kern w:val="2"/>
      <w:sz w:val="18"/>
      <w:szCs w:val="18"/>
    </w:rPr>
  </w:style>
  <w:style w:type="paragraph" w:customStyle="1" w:styleId="ad">
    <w:name w:val="无缩进正文"/>
    <w:basedOn w:val="a"/>
    <w:link w:val="ae"/>
    <w:uiPriority w:val="4"/>
    <w:qFormat/>
    <w:rsid w:val="00885874"/>
    <w:pPr>
      <w:spacing w:line="560" w:lineRule="exact"/>
    </w:pPr>
    <w:rPr>
      <w:rFonts w:ascii="Times New Roman" w:eastAsia="仿宋_GB2312" w:hAnsi="Times New Roman"/>
      <w:sz w:val="32"/>
      <w:szCs w:val="21"/>
    </w:rPr>
  </w:style>
  <w:style w:type="paragraph" w:customStyle="1" w:styleId="af">
    <w:name w:val="公文正文"/>
    <w:basedOn w:val="a"/>
    <w:link w:val="af0"/>
    <w:qFormat/>
    <w:rsid w:val="00885874"/>
    <w:pPr>
      <w:spacing w:line="560" w:lineRule="exact"/>
      <w:ind w:firstLineChars="200" w:firstLine="640"/>
    </w:pPr>
    <w:rPr>
      <w:rFonts w:ascii="仿宋_GB2312" w:eastAsia="仿宋_GB2312" w:hAnsi="Times New Roman"/>
      <w:sz w:val="32"/>
      <w:szCs w:val="21"/>
    </w:rPr>
  </w:style>
  <w:style w:type="character" w:customStyle="1" w:styleId="ae">
    <w:name w:val="无缩进正文 字符"/>
    <w:basedOn w:val="a0"/>
    <w:link w:val="ad"/>
    <w:uiPriority w:val="4"/>
    <w:qFormat/>
    <w:rsid w:val="00885874"/>
    <w:rPr>
      <w:rFonts w:eastAsia="仿宋_GB2312" w:cstheme="minorBidi"/>
      <w:kern w:val="2"/>
      <w:sz w:val="32"/>
      <w:szCs w:val="21"/>
    </w:rPr>
  </w:style>
  <w:style w:type="character" w:customStyle="1" w:styleId="af0">
    <w:name w:val="公文正文 字符"/>
    <w:basedOn w:val="a0"/>
    <w:link w:val="af"/>
    <w:qFormat/>
    <w:rsid w:val="00885874"/>
    <w:rPr>
      <w:rFonts w:ascii="仿宋_GB2312" w:eastAsia="仿宋_GB2312" w:cstheme="minorBidi"/>
      <w:kern w:val="2"/>
      <w:sz w:val="32"/>
      <w:szCs w:val="21"/>
    </w:rPr>
  </w:style>
  <w:style w:type="paragraph" w:customStyle="1" w:styleId="af1">
    <w:name w:val="公文标题"/>
    <w:basedOn w:val="a"/>
    <w:next w:val="ad"/>
    <w:link w:val="af2"/>
    <w:uiPriority w:val="3"/>
    <w:qFormat/>
    <w:rsid w:val="00885874"/>
    <w:pPr>
      <w:spacing w:line="560" w:lineRule="exact"/>
      <w:jc w:val="center"/>
    </w:pPr>
    <w:rPr>
      <w:rFonts w:ascii="方正小标宋简体" w:eastAsia="方正小标宋简体" w:hAnsi="方正小标宋简体"/>
      <w:sz w:val="44"/>
      <w:szCs w:val="21"/>
    </w:rPr>
  </w:style>
  <w:style w:type="character" w:customStyle="1" w:styleId="af2">
    <w:name w:val="公文标题 字符"/>
    <w:basedOn w:val="a0"/>
    <w:link w:val="af1"/>
    <w:uiPriority w:val="3"/>
    <w:qFormat/>
    <w:rsid w:val="00885874"/>
    <w:rPr>
      <w:rFonts w:ascii="方正小标宋简体" w:eastAsia="方正小标宋简体" w:hAnsi="方正小标宋简体" w:cstheme="minorBidi"/>
      <w:kern w:val="2"/>
      <w:sz w:val="4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2821">
      <w:bodyDiv w:val="1"/>
      <w:marLeft w:val="0"/>
      <w:marRight w:val="0"/>
      <w:marTop w:val="0"/>
      <w:marBottom w:val="0"/>
      <w:divBdr>
        <w:top w:val="none" w:sz="0" w:space="0" w:color="auto"/>
        <w:left w:val="none" w:sz="0" w:space="0" w:color="auto"/>
        <w:bottom w:val="none" w:sz="0" w:space="0" w:color="auto"/>
        <w:right w:val="none" w:sz="0" w:space="0" w:color="auto"/>
      </w:divBdr>
    </w:div>
    <w:div w:id="174610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yj-czmg@szn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终身教育和对外交流科</cp:lastModifiedBy>
  <cp:revision>139</cp:revision>
  <cp:lastPrinted>2020-05-22T06:51:00Z</cp:lastPrinted>
  <dcterms:created xsi:type="dcterms:W3CDTF">2014-10-29T12:08:00Z</dcterms:created>
  <dcterms:modified xsi:type="dcterms:W3CDTF">2020-05-22T11:21:00Z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